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流动人员根据档案内容开具证明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中心存档人员根据人事档案内容出具相关证明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本人持身份证原件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到滦平县人才中心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，工作人员核实材料信息与档案记载一致，开具证明。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窗口受理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ind w:left="1254" w:leftChars="570" w:firstLine="0"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上午：08:30 - 12:00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下午：14:30 - 17:30（夏天）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下午：13:30 - 17:30（冬天）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滦平县北山新区人力资源和社会保障局一楼113室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现场咨询（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滦平县人社局113室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电话咨询（0314-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5921224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电话监督投诉（0314—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8582782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2F2461C7"/>
    <w:rsid w:val="621B7795"/>
    <w:rsid w:val="64B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2021-07-23T03:39:34Z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0EB7D9CE493342C88E3718F3804CF46A</vt:lpwstr>
  </property>
</Properties>
</file>