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17513">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14:paraId="19B0501C">
      <w:pPr>
        <w:jc w:val="center"/>
        <w:rPr>
          <w:rFonts w:hint="eastAsia" w:ascii="宋体" w:hAnsi="宋体" w:eastAsia="宋体" w:cs="宋体"/>
          <w:b/>
          <w:bCs/>
          <w:sz w:val="44"/>
          <w:szCs w:val="44"/>
          <w:lang w:val="en-US" w:eastAsia="zh-CN"/>
        </w:rPr>
      </w:pPr>
    </w:p>
    <w:p w14:paraId="73DBC445">
      <w:pPr>
        <w:jc w:val="both"/>
        <w:rPr>
          <w:rFonts w:hint="eastAsia" w:ascii="宋体" w:hAnsi="宋体" w:eastAsia="宋体" w:cs="宋体"/>
          <w:b/>
          <w:bCs/>
          <w:sz w:val="44"/>
          <w:szCs w:val="44"/>
          <w:lang w:eastAsia="zh-CN"/>
        </w:rPr>
      </w:pPr>
    </w:p>
    <w:p w14:paraId="476EC66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滦平县财政局</w:t>
      </w:r>
    </w:p>
    <w:p w14:paraId="3CACA91E">
      <w:pPr>
        <w:spacing w:line="576"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开展2025年会计和评估监督检查工作方案</w:t>
      </w:r>
    </w:p>
    <w:p w14:paraId="6A775C69">
      <w:pPr>
        <w:bidi w:val="0"/>
        <w:rPr>
          <w:rFonts w:hint="eastAsia"/>
        </w:rPr>
      </w:pPr>
    </w:p>
    <w:p w14:paraId="55C469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中共中央办公厅、国务院办公厅《关于进一步加强财会监督工作的意见》精神，落实2025年财会监督专项行动部署要求，根据市财政局《关于开展2025年度会计和评估监督检查工作的通知》（承财监〔2025〕7号）要求，县财政局决定于2025年6月至10月组织开展2025年度会计和评估监督检查工作。现制定方案如下：</w:t>
      </w:r>
    </w:p>
    <w:p w14:paraId="49DDEBC0">
      <w:pPr>
        <w:bidi w:val="0"/>
        <w:rPr>
          <w:rFonts w:hint="default"/>
          <w:b/>
          <w:bCs/>
          <w:lang w:val="en-US" w:eastAsia="zh-CN"/>
        </w:rPr>
      </w:pPr>
      <w:r>
        <w:rPr>
          <w:rFonts w:hint="eastAsia"/>
          <w:b/>
          <w:bCs/>
          <w:lang w:val="en-US" w:eastAsia="zh-CN"/>
        </w:rPr>
        <w:t>一、指导思想</w:t>
      </w:r>
    </w:p>
    <w:p w14:paraId="4F784C8C">
      <w:pPr>
        <w:bidi w:val="0"/>
        <w:rPr>
          <w:rFonts w:hint="eastAsia"/>
        </w:rPr>
      </w:pPr>
      <w:r>
        <w:rPr>
          <w:rFonts w:hint="eastAsia"/>
          <w:lang w:val="en-US" w:eastAsia="zh-CN"/>
        </w:rPr>
        <w:t>以党的精神为指导，按照依法监管、公正高效、公开透明、协同推进的原则，</w:t>
      </w:r>
      <w:r>
        <w:rPr>
          <w:rFonts w:hint="eastAsia"/>
        </w:rPr>
        <w:t>坚持依法行政原则，落实好“双随机、一公开”监管要求，通过对会计资料真实完整性、会计核算合法合规性等工作检查，依法严厉打击伪造会计账簿、虚构经济业务、滥用会计准则等会计违法违规行为，持续提升会计信息质量。</w:t>
      </w:r>
    </w:p>
    <w:p w14:paraId="181AE691">
      <w:pPr>
        <w:numPr>
          <w:ilvl w:val="0"/>
          <w:numId w:val="1"/>
        </w:numPr>
        <w:bidi w:val="0"/>
        <w:rPr>
          <w:rFonts w:hint="eastAsia" w:ascii="仿宋_GB2312" w:hAnsi="仿宋_GB2312" w:eastAsia="仿宋_GB2312" w:cs="仿宋_GB2312"/>
          <w:sz w:val="32"/>
          <w:szCs w:val="32"/>
          <w:lang w:val="en-US" w:eastAsia="zh-CN"/>
        </w:rPr>
      </w:pPr>
      <w:r>
        <w:rPr>
          <w:rFonts w:hint="eastAsia"/>
          <w:b/>
          <w:bCs/>
        </w:rPr>
        <w:t>检查依据</w:t>
      </w:r>
    </w:p>
    <w:p w14:paraId="24298D11">
      <w:pPr>
        <w:bidi w:val="0"/>
        <w:rPr>
          <w:rFonts w:hint="eastAsia" w:ascii="仿宋_GB2312" w:hAnsi="仿宋_GB2312" w:eastAsia="仿宋_GB2312" w:cs="仿宋_GB2312"/>
          <w:sz w:val="32"/>
          <w:szCs w:val="32"/>
          <w:lang w:val="en-US" w:eastAsia="zh-CN"/>
        </w:rPr>
      </w:pPr>
      <w:r>
        <w:rPr>
          <w:rFonts w:hint="eastAsia"/>
        </w:rPr>
        <w:t>会计信息质量的检查依据是《中华人民共和国会计法》、《财政检查工作办法》、《财政部门监督办法》、《财政部门实施会计监督办法》、</w:t>
      </w:r>
      <w:r>
        <w:rPr>
          <w:rFonts w:hint="eastAsia"/>
          <w:lang w:eastAsia="zh-CN"/>
        </w:rPr>
        <w:t>《</w:t>
      </w:r>
      <w:r>
        <w:rPr>
          <w:rFonts w:hint="eastAsia"/>
          <w:lang w:val="en-US" w:eastAsia="zh-CN"/>
        </w:rPr>
        <w:t>中华人民共和国资产评估法》、</w:t>
      </w:r>
      <w:r>
        <w:rPr>
          <w:rFonts w:hint="eastAsia"/>
        </w:rPr>
        <w:t>政府会计准则制度、企业会计准则</w:t>
      </w:r>
      <w:r>
        <w:rPr>
          <w:rFonts w:hint="eastAsia" w:ascii="仿宋_GB2312" w:hAnsi="仿宋_GB2312" w:eastAsia="仿宋_GB2312" w:cs="仿宋_GB2312"/>
          <w:sz w:val="32"/>
          <w:szCs w:val="32"/>
          <w:lang w:val="en-US" w:eastAsia="zh-CN"/>
        </w:rPr>
        <w:t>等法律法规。</w:t>
      </w:r>
    </w:p>
    <w:p w14:paraId="1DB03454">
      <w:pPr>
        <w:bidi w:val="0"/>
        <w:rPr>
          <w:rFonts w:hint="eastAsia"/>
          <w:b/>
          <w:bCs/>
        </w:rPr>
      </w:pPr>
      <w:r>
        <w:rPr>
          <w:rFonts w:hint="eastAsia"/>
          <w:b/>
          <w:bCs/>
          <w:lang w:val="en-US" w:eastAsia="zh-CN"/>
        </w:rPr>
        <w:t>三、</w:t>
      </w:r>
      <w:r>
        <w:rPr>
          <w:rFonts w:hint="eastAsia"/>
          <w:b/>
          <w:bCs/>
        </w:rPr>
        <w:t>检查主体</w:t>
      </w:r>
    </w:p>
    <w:p w14:paraId="7BE65BDB">
      <w:pPr>
        <w:bidi w:val="0"/>
        <w:rPr>
          <w:rFonts w:hint="eastAsia"/>
        </w:rPr>
      </w:pPr>
      <w:r>
        <w:rPr>
          <w:rFonts w:hint="eastAsia"/>
          <w:lang w:eastAsia="zh-CN"/>
        </w:rPr>
        <w:t>2025</w:t>
      </w:r>
      <w:r>
        <w:rPr>
          <w:rFonts w:hint="eastAsia"/>
        </w:rPr>
        <w:t>年度会计信息质量检查主体为</w:t>
      </w:r>
      <w:r>
        <w:rPr>
          <w:rFonts w:hint="eastAsia"/>
          <w:lang w:eastAsia="zh-CN"/>
        </w:rPr>
        <w:t>滦平</w:t>
      </w:r>
      <w:r>
        <w:rPr>
          <w:rFonts w:hint="eastAsia"/>
        </w:rPr>
        <w:t>县财政局。</w:t>
      </w:r>
    </w:p>
    <w:p w14:paraId="2ED4A31E">
      <w:pPr>
        <w:bidi w:val="0"/>
        <w:rPr>
          <w:rFonts w:hint="eastAsia"/>
          <w:b/>
          <w:bCs/>
        </w:rPr>
      </w:pPr>
      <w:r>
        <w:rPr>
          <w:rFonts w:hint="eastAsia"/>
          <w:b/>
          <w:bCs/>
          <w:lang w:val="en-US" w:eastAsia="zh-CN"/>
        </w:rPr>
        <w:t>四、</w:t>
      </w:r>
      <w:r>
        <w:rPr>
          <w:rFonts w:hint="eastAsia"/>
          <w:b/>
          <w:bCs/>
        </w:rPr>
        <w:t>检查对象</w:t>
      </w:r>
      <w:r>
        <w:rPr>
          <w:rFonts w:hint="eastAsia"/>
          <w:b/>
          <w:bCs/>
          <w:lang w:eastAsia="zh-CN"/>
        </w:rPr>
        <w:t>、</w:t>
      </w:r>
      <w:r>
        <w:rPr>
          <w:rFonts w:hint="eastAsia"/>
          <w:b/>
          <w:bCs/>
          <w:lang w:val="en-US" w:eastAsia="zh-CN"/>
        </w:rPr>
        <w:t>抽取比例</w:t>
      </w:r>
      <w:r>
        <w:rPr>
          <w:rFonts w:hint="eastAsia"/>
          <w:b/>
          <w:bCs/>
        </w:rPr>
        <w:t>和时间</w:t>
      </w:r>
    </w:p>
    <w:p w14:paraId="59771E8C">
      <w:pPr>
        <w:bidi w:val="0"/>
        <w:rPr>
          <w:rFonts w:hint="eastAsia"/>
          <w:lang w:val="en-US" w:eastAsia="zh-CN"/>
        </w:rPr>
      </w:pPr>
      <w:r>
        <w:rPr>
          <w:rFonts w:hint="eastAsia"/>
          <w:lang w:eastAsia="zh-CN"/>
        </w:rPr>
        <w:t>（</w:t>
      </w:r>
      <w:r>
        <w:rPr>
          <w:rFonts w:hint="eastAsia"/>
          <w:lang w:val="en-US" w:eastAsia="zh-CN"/>
        </w:rPr>
        <w:t>一）</w:t>
      </w:r>
      <w:r>
        <w:rPr>
          <w:rFonts w:hint="eastAsia"/>
        </w:rPr>
        <w:t>检查对象</w:t>
      </w:r>
      <w:r>
        <w:rPr>
          <w:rFonts w:hint="eastAsia"/>
          <w:lang w:val="en-US" w:eastAsia="zh-CN"/>
        </w:rPr>
        <w:t>及抽取比例</w:t>
      </w:r>
      <w:r>
        <w:rPr>
          <w:rFonts w:hint="eastAsia"/>
          <w:lang w:eastAsia="zh-CN"/>
        </w:rPr>
        <w:t>。</w:t>
      </w:r>
      <w:r>
        <w:rPr>
          <w:rFonts w:hint="eastAsia"/>
          <w:lang w:val="en-US" w:eastAsia="zh-CN"/>
        </w:rPr>
        <w:t>检查对象为2024年12月31日前，县域内国家机关、事业单位、县属国有企业等会计主体。检查对象由财政局完善检查对象库和执法检查人员库，通过省政府“双随机、一公开”监管平台抽取3家单位（至少1家国有企业）开展会计信息质量执法检查。</w:t>
      </w:r>
    </w:p>
    <w:p w14:paraId="327C26C4">
      <w:pPr>
        <w:bidi w:val="0"/>
        <w:rPr>
          <w:rFonts w:hint="eastAsia"/>
        </w:rPr>
      </w:pPr>
      <w:r>
        <w:rPr>
          <w:rFonts w:hint="eastAsia"/>
          <w:lang w:eastAsia="zh-CN"/>
        </w:rPr>
        <w:t>（</w:t>
      </w:r>
      <w:r>
        <w:rPr>
          <w:rFonts w:hint="eastAsia"/>
          <w:lang w:val="en-US" w:eastAsia="zh-CN"/>
        </w:rPr>
        <w:t>二）</w:t>
      </w:r>
      <w:r>
        <w:rPr>
          <w:rFonts w:hint="eastAsia"/>
        </w:rPr>
        <w:t>检查时间</w:t>
      </w:r>
      <w:r>
        <w:rPr>
          <w:rFonts w:hint="eastAsia"/>
          <w:lang w:eastAsia="zh-CN"/>
        </w:rPr>
        <w:t>。</w:t>
      </w:r>
      <w:r>
        <w:rPr>
          <w:rFonts w:hint="eastAsia"/>
          <w:lang w:val="en-US" w:eastAsia="zh-CN"/>
        </w:rPr>
        <w:t>自通知下发之日起组织开展检查， 2025年10月21日前完成一次会计信息质量监督检查并形成重点领域行政事业单位、企业检查报告。</w:t>
      </w:r>
    </w:p>
    <w:p w14:paraId="54A114C7">
      <w:pPr>
        <w:bidi w:val="0"/>
        <w:rPr>
          <w:rFonts w:hint="eastAsia"/>
          <w:b/>
          <w:bCs/>
        </w:rPr>
      </w:pPr>
      <w:r>
        <w:rPr>
          <w:rFonts w:hint="eastAsia"/>
          <w:b/>
          <w:bCs/>
          <w:lang w:val="en-US" w:eastAsia="zh-CN"/>
        </w:rPr>
        <w:t>五、</w:t>
      </w:r>
      <w:r>
        <w:rPr>
          <w:rFonts w:hint="eastAsia"/>
          <w:b/>
          <w:bCs/>
        </w:rPr>
        <w:t>检查内容</w:t>
      </w:r>
    </w:p>
    <w:p w14:paraId="3556B097">
      <w:pPr>
        <w:bidi w:val="0"/>
        <w:rPr>
          <w:rFonts w:hint="eastAsia"/>
          <w:b/>
          <w:bCs/>
        </w:rPr>
      </w:pPr>
      <w:r>
        <w:rPr>
          <w:rFonts w:hint="eastAsia"/>
          <w:b/>
          <w:bCs/>
          <w:lang w:eastAsia="zh-CN"/>
        </w:rPr>
        <w:t>（</w:t>
      </w:r>
      <w:r>
        <w:rPr>
          <w:rFonts w:hint="eastAsia"/>
          <w:b/>
          <w:bCs/>
          <w:lang w:val="en-US" w:eastAsia="zh-CN"/>
        </w:rPr>
        <w:t>一）</w:t>
      </w:r>
      <w:r>
        <w:rPr>
          <w:rFonts w:hint="eastAsia"/>
          <w:b/>
          <w:bCs/>
        </w:rPr>
        <w:t>对行政事业单位检查内容</w:t>
      </w:r>
    </w:p>
    <w:p w14:paraId="35258F7A">
      <w:pPr>
        <w:bidi w:val="0"/>
        <w:rPr>
          <w:rFonts w:hint="eastAsia"/>
        </w:rPr>
      </w:pPr>
      <w:r>
        <w:rPr>
          <w:rFonts w:hint="eastAsia"/>
        </w:rPr>
        <w:t>重点关注单位 202</w:t>
      </w:r>
      <w:r>
        <w:rPr>
          <w:rFonts w:hint="eastAsia"/>
          <w:lang w:val="en-US" w:eastAsia="zh-CN"/>
        </w:rPr>
        <w:t>4</w:t>
      </w:r>
      <w:r>
        <w:rPr>
          <w:rFonts w:hint="eastAsia"/>
        </w:rPr>
        <w:t>年度政府会计准则制度执行情况，以及“三公”经费、国有资产管理中存在的相关问题。必要时可延伸到以前年度及相关单位。查找被检查单位资产负债状况、预算执行情况、资产使用情况等方面存在的问题，严肃财经纪律。</w:t>
      </w:r>
    </w:p>
    <w:p w14:paraId="1418D82C">
      <w:pPr>
        <w:bidi w:val="0"/>
        <w:rPr>
          <w:rFonts w:hint="eastAsia"/>
        </w:rPr>
      </w:pPr>
      <w:r>
        <w:rPr>
          <w:rFonts w:hint="eastAsia"/>
        </w:rPr>
        <w:t>1.资产方面。重点关注资产初始和后续计量、确认是否准确；是否严格执行现金收支核算制度；是否按照固定资产的类别和项目进行核算；与行政事业单位资产管理系统核对，是否存在固定资产账卡、账实、账账不符问题；资产的折旧、摊销是否准确等。</w:t>
      </w:r>
    </w:p>
    <w:p w14:paraId="35C627E7">
      <w:pPr>
        <w:bidi w:val="0"/>
        <w:rPr>
          <w:rFonts w:hint="eastAsia"/>
        </w:rPr>
      </w:pPr>
      <w:r>
        <w:rPr>
          <w:rFonts w:hint="eastAsia"/>
        </w:rPr>
        <w:t>2.负债方面。重点关注负债计量、确认是否准确；借款事由是否规范，借款数额、借款用途是否真实、合法；应付及暂收款项、没有纳入预算的暂付款核算是否准确、及时。</w:t>
      </w:r>
    </w:p>
    <w:p w14:paraId="4170E81F">
      <w:pPr>
        <w:bidi w:val="0"/>
        <w:rPr>
          <w:rFonts w:hint="eastAsia"/>
        </w:rPr>
      </w:pPr>
      <w:r>
        <w:rPr>
          <w:rFonts w:hint="eastAsia"/>
        </w:rPr>
        <w:t>3.净资产方面。重点关注净资产计量、确认是否准确；专用基金的来源及构成是否合理、真实；累计盈余是否存在新旧衔接时的科目余额增加核算工作量。</w:t>
      </w:r>
    </w:p>
    <w:p w14:paraId="0206546E">
      <w:pPr>
        <w:bidi w:val="0"/>
        <w:rPr>
          <w:rFonts w:hint="eastAsia"/>
        </w:rPr>
      </w:pPr>
      <w:r>
        <w:rPr>
          <w:rFonts w:hint="eastAsia"/>
        </w:rPr>
        <w:t>4.收入方面。重点关注收入计量、确认是否执行政府会计准则制度有关规定，财政拨款收入是否和国库指标对账一致，实有资金管理的收入是否准确计量；是否存在未全口径核算收入，在往来账中隐藏收入的情况；是否严格执行“收支两条线”规定，是否存在截留、坐收坐支、挪用等问题；是否存在将本部门或本单位的收入通过下属单位进行核算；是否存在不调用预算管理一体化系统机制凭证仍手工录入凭证挂接项目的情况；预算会计各类财政预算拨款收入是否按照政府收支分类科目分类，辅助项中的预算项目、功能科目、经济分类等是否准确计量。</w:t>
      </w:r>
    </w:p>
    <w:p w14:paraId="5704D5E2">
      <w:pPr>
        <w:bidi w:val="0"/>
        <w:rPr>
          <w:rFonts w:hint="eastAsia"/>
        </w:rPr>
      </w:pPr>
      <w:r>
        <w:rPr>
          <w:rFonts w:hint="eastAsia"/>
        </w:rPr>
        <w:t>5.支出费用方面。重点关注支出计量、确认是否执行政府会计准则制度有关规定；补助、奖金、福利发放是否合规；有无擅自调整项目支出、虚列支出等问题；专项资金与经费是否存在混合核算问题；是否存在以各种名义从零余额账户向实有资金账户转款，套取资金或虚列支出问题；业务活动费、资产处置费、捐赠支出等是否合规；各类财政预算支出是否按照政府收支分类科目进行分类；实有资金管理的支出业务是否按照具体项目核算；基本支出和项目支出是否按照部门预算支出经济分类科目进行核算，辅助项中的预算项目、功能科目、经济分类等是否准确计量。</w:t>
      </w:r>
    </w:p>
    <w:p w14:paraId="5CD0BA4F">
      <w:pPr>
        <w:bidi w:val="0"/>
        <w:rPr>
          <w:rFonts w:hint="eastAsia"/>
        </w:rPr>
      </w:pPr>
      <w:r>
        <w:rPr>
          <w:rFonts w:hint="eastAsia"/>
        </w:rPr>
        <w:t>6.结余结转方面。重点关注预算会计结余结转金额是否与决算上报金额一致；实有资金账户管理的结余结转科目余额是否与资金结存-货币资金的期末余额一致；各类涉及以前年度盈余调整的业务，结余结转核算是否准确。</w:t>
      </w:r>
    </w:p>
    <w:p w14:paraId="0B376910">
      <w:pPr>
        <w:bidi w:val="0"/>
        <w:rPr>
          <w:rFonts w:hint="eastAsia"/>
        </w:rPr>
      </w:pPr>
      <w:r>
        <w:rPr>
          <w:rFonts w:hint="eastAsia"/>
        </w:rPr>
        <w:t>7.预算管理方面。重点关注收入预算编制的完整性，包括各项收入预算编制是否合规，收入项目是否全部纳入预算，人员经费编制是否合规，公用经费预算是否按照定额标准编制，项目支出预算是否严格执行财政批复方案，是否细化到具体项目；政府采购预算是否按照当年政府集中采购目录及限额标准编制；“三公”经费及机关运行经费预算是否按照规定编制；委托业务费（聘用中介机构、专家、研究机构等）预算编制是否真实合规；预算编制是否考虑结余资金因素进行统筹整合；预算结余确认是否准确；纳入部门预算管理的资金流入、流出、调整、滚存确认是否准确。</w:t>
      </w:r>
    </w:p>
    <w:p w14:paraId="4FD059F7">
      <w:pPr>
        <w:bidi w:val="0"/>
        <w:rPr>
          <w:rFonts w:hint="eastAsia"/>
        </w:rPr>
      </w:pPr>
      <w:r>
        <w:rPr>
          <w:rFonts w:hint="eastAsia"/>
        </w:rPr>
        <w:t>8.决算管理方面。重点关注项目资金的拨付、使用、管理情况。具体包括：项目审查、立项依据、项目实施程序等是否合规；项目资金拨付、使用是否合法合规，有无虚报、冒领、截留、挪用等；被检查单位资产及与之相关的收入是否纳入核算范围，是否做到账实相符，资产处置是否符合规定，非税收入是否及时足额上缴，是否执行“收支两条线”；预算支出是否存在超预算或无预算问题，“三公”经费、津补贴、奖金支出是否合规；结余资金（包括基本支出结余和项目支出结余）是否真实，结余资金是否编入下一年度部门预算。</w:t>
      </w:r>
    </w:p>
    <w:p w14:paraId="0FB07CF5">
      <w:pPr>
        <w:bidi w:val="0"/>
        <w:rPr>
          <w:rFonts w:hint="eastAsia"/>
        </w:rPr>
      </w:pPr>
      <w:r>
        <w:rPr>
          <w:rFonts w:hint="eastAsia"/>
        </w:rPr>
        <w:t>9.财务基础工作方面。重点关注是否按照规定设置会计岗位；会计科目、辅助项的设置是否科学合理；是否存在记账凭证未按规定填制、原始凭证不齐全等问题；是否存在未按照权责发生制原则填制会计凭证、设立会计账簿。</w:t>
      </w:r>
    </w:p>
    <w:p w14:paraId="19342544">
      <w:pPr>
        <w:bidi w:val="0"/>
        <w:rPr>
          <w:rFonts w:hint="default" w:eastAsia="方正仿宋_GBK"/>
          <w:lang w:val="en-US" w:eastAsia="zh-CN"/>
        </w:rPr>
      </w:pPr>
      <w:r>
        <w:rPr>
          <w:rFonts w:hint="eastAsia"/>
          <w:lang w:val="en-US" w:eastAsia="zh-CN"/>
        </w:rPr>
        <w:t>10.</w:t>
      </w:r>
      <w:r>
        <w:rPr>
          <w:rFonts w:hint="eastAsia"/>
        </w:rPr>
        <w:t>内部控制执行</w:t>
      </w:r>
      <w:r>
        <w:rPr>
          <w:rFonts w:hint="eastAsia"/>
          <w:lang w:val="en-US" w:eastAsia="zh-CN"/>
        </w:rPr>
        <w:t>情况</w:t>
      </w:r>
      <w:r>
        <w:rPr>
          <w:rFonts w:hint="eastAsia"/>
        </w:rPr>
        <w:t>。</w:t>
      </w:r>
    </w:p>
    <w:p w14:paraId="57732FD1">
      <w:pPr>
        <w:bidi w:val="0"/>
        <w:rPr>
          <w:rFonts w:hint="eastAsia"/>
          <w:b/>
          <w:bCs/>
        </w:rPr>
      </w:pPr>
      <w:r>
        <w:rPr>
          <w:rFonts w:hint="eastAsia"/>
          <w:b/>
          <w:bCs/>
        </w:rPr>
        <w:t>（二）对企业检查内容</w:t>
      </w:r>
    </w:p>
    <w:p w14:paraId="34179027">
      <w:pPr>
        <w:bidi w:val="0"/>
        <w:rPr>
          <w:rFonts w:hint="default"/>
          <w:lang w:val="en-US" w:eastAsia="zh-CN"/>
        </w:rPr>
      </w:pPr>
      <w:r>
        <w:rPr>
          <w:rFonts w:hint="eastAsia"/>
        </w:rPr>
        <w:t>重点关注企业202</w:t>
      </w:r>
      <w:r>
        <w:rPr>
          <w:rFonts w:hint="eastAsia"/>
          <w:lang w:val="en-US" w:eastAsia="zh-CN"/>
        </w:rPr>
        <w:t>4</w:t>
      </w:r>
      <w:r>
        <w:rPr>
          <w:rFonts w:hint="eastAsia"/>
        </w:rPr>
        <w:t>年度企业会计准则执行情况，</w:t>
      </w:r>
      <w:r>
        <w:rPr>
          <w:rFonts w:hint="eastAsia"/>
          <w:lang w:val="en-US" w:eastAsia="zh-CN"/>
        </w:rPr>
        <w:t>国有企业负责人薪酬制度和工资决定机制改革政策执行情况。</w:t>
      </w:r>
    </w:p>
    <w:p w14:paraId="499037AF">
      <w:pPr>
        <w:bidi w:val="0"/>
        <w:rPr>
          <w:rFonts w:hint="eastAsia"/>
        </w:rPr>
      </w:pPr>
      <w:r>
        <w:rPr>
          <w:rFonts w:hint="eastAsia"/>
        </w:rPr>
        <w:t>1.是否依法设立会计账簿、是否有账外账。</w:t>
      </w:r>
    </w:p>
    <w:p w14:paraId="68F98A37">
      <w:pPr>
        <w:bidi w:val="0"/>
        <w:rPr>
          <w:rFonts w:hint="eastAsia"/>
        </w:rPr>
      </w:pPr>
      <w:r>
        <w:rPr>
          <w:rFonts w:hint="eastAsia"/>
        </w:rPr>
        <w:t>2.是否根据实际发生的经济业务事项进行会计核算，填制会计凭证，登记会计账簿，编制财务会计报告。</w:t>
      </w:r>
    </w:p>
    <w:p w14:paraId="67C08D6C">
      <w:pPr>
        <w:bidi w:val="0"/>
        <w:rPr>
          <w:rFonts w:hint="eastAsia"/>
        </w:rPr>
      </w:pPr>
      <w:r>
        <w:rPr>
          <w:rFonts w:hint="eastAsia"/>
        </w:rPr>
        <w:t>3.企业会计核算方法是否正确，是否符合相关财务会计制度规定，会计政策是否前后一致。</w:t>
      </w:r>
    </w:p>
    <w:p w14:paraId="415C365F">
      <w:pPr>
        <w:bidi w:val="0"/>
        <w:rPr>
          <w:rFonts w:hint="eastAsia"/>
        </w:rPr>
      </w:pPr>
      <w:r>
        <w:rPr>
          <w:rFonts w:hint="eastAsia"/>
        </w:rPr>
        <w:t>4.会计凭证是否合法、账账、账证、账表是否一致。</w:t>
      </w:r>
    </w:p>
    <w:p w14:paraId="6A018E70">
      <w:pPr>
        <w:bidi w:val="0"/>
        <w:rPr>
          <w:rFonts w:hint="eastAsia"/>
        </w:rPr>
      </w:pPr>
      <w:r>
        <w:rPr>
          <w:rFonts w:hint="eastAsia"/>
        </w:rPr>
        <w:t>5.资产是否真实。货币资金、存货是否按规定实施盘点，盘点方法是否正确，有无账实不符的情况；应收账款、预付账款、其他应收款、应付账款、预收款项、其他应付款等往来结算事项是否清晰、真实；固定资产折旧、递延资产摊销是否符合国家统一的法律法规的规定。</w:t>
      </w:r>
    </w:p>
    <w:p w14:paraId="23FD43C2">
      <w:pPr>
        <w:bidi w:val="0"/>
        <w:rPr>
          <w:rFonts w:hint="eastAsia"/>
        </w:rPr>
      </w:pPr>
      <w:r>
        <w:rPr>
          <w:rFonts w:hint="eastAsia"/>
        </w:rPr>
        <w:t>6.负债是否真实。是否有对外担保事项，对外债权、债务纠纷情况。</w:t>
      </w:r>
    </w:p>
    <w:p w14:paraId="71711E4E">
      <w:pPr>
        <w:bidi w:val="0"/>
        <w:rPr>
          <w:rFonts w:hint="eastAsia"/>
        </w:rPr>
      </w:pPr>
      <w:r>
        <w:rPr>
          <w:rFonts w:hint="eastAsia"/>
        </w:rPr>
        <w:t>7.产品成本的结转是否符合财务会计制度，有无虚列成本费用或少列、不列成本费用。</w:t>
      </w:r>
    </w:p>
    <w:p w14:paraId="330B1E8F">
      <w:pPr>
        <w:bidi w:val="0"/>
        <w:rPr>
          <w:rFonts w:hint="eastAsia"/>
        </w:rPr>
      </w:pPr>
      <w:r>
        <w:rPr>
          <w:rFonts w:hint="eastAsia"/>
        </w:rPr>
        <w:t>8.收入是否正确核算，各项其他收入及主营业务收入等是否入账，有无虚增收入或隐匿收入的情况。</w:t>
      </w:r>
    </w:p>
    <w:p w14:paraId="2F9EEE54">
      <w:pPr>
        <w:bidi w:val="0"/>
        <w:rPr>
          <w:rFonts w:hint="eastAsia"/>
        </w:rPr>
      </w:pPr>
      <w:r>
        <w:rPr>
          <w:rFonts w:hint="eastAsia"/>
        </w:rPr>
        <w:t>9.对外投资收益或损失情况对企业的影响程度，对外投资是否及时记账，对外投资是否按规定正确核算入账。</w:t>
      </w:r>
    </w:p>
    <w:p w14:paraId="3908BC23">
      <w:pPr>
        <w:bidi w:val="0"/>
        <w:rPr>
          <w:rFonts w:hint="eastAsia"/>
        </w:rPr>
      </w:pPr>
      <w:r>
        <w:rPr>
          <w:rFonts w:hint="eastAsia"/>
        </w:rPr>
        <w:t>10.有无违规担保、未决诉讼的情况。</w:t>
      </w:r>
    </w:p>
    <w:p w14:paraId="6B05B660">
      <w:pPr>
        <w:bidi w:val="0"/>
        <w:rPr>
          <w:rFonts w:hint="eastAsia"/>
        </w:rPr>
      </w:pPr>
      <w:r>
        <w:rPr>
          <w:rFonts w:hint="eastAsia"/>
        </w:rPr>
        <w:t>11.纳税调整是否真实，是否严格执行税收政策，有无偷逃税收的问题。</w:t>
      </w:r>
    </w:p>
    <w:p w14:paraId="20307DCA">
      <w:pPr>
        <w:bidi w:val="0"/>
        <w:rPr>
          <w:rFonts w:hint="eastAsia"/>
        </w:rPr>
      </w:pPr>
      <w:r>
        <w:rPr>
          <w:rFonts w:hint="eastAsia"/>
        </w:rPr>
        <w:t>12.是否按审计意见调整或重新编制企业年度会计报表。</w:t>
      </w:r>
    </w:p>
    <w:p w14:paraId="65B56093">
      <w:pPr>
        <w:bidi w:val="0"/>
        <w:rPr>
          <w:rFonts w:hint="eastAsia"/>
        </w:rPr>
      </w:pPr>
      <w:r>
        <w:rPr>
          <w:rFonts w:hint="eastAsia"/>
        </w:rPr>
        <w:t>13.内部控制是否有效执行。</w:t>
      </w:r>
    </w:p>
    <w:p w14:paraId="507D6719">
      <w:pPr>
        <w:bidi w:val="0"/>
        <w:rPr>
          <w:rFonts w:hint="eastAsia"/>
          <w:lang w:val="en-US" w:eastAsia="zh-CN"/>
        </w:rPr>
      </w:pPr>
      <w:r>
        <w:rPr>
          <w:rFonts w:hint="eastAsia"/>
          <w:lang w:val="en-US" w:eastAsia="zh-CN"/>
        </w:rPr>
        <w:t>14.企业负责人纳入国有企业负责人薪酬制度改革范围情况、企业负责人薪酬管理制度制定情况；</w:t>
      </w:r>
    </w:p>
    <w:p w14:paraId="3102FA33">
      <w:pPr>
        <w:bidi w:val="0"/>
        <w:rPr>
          <w:rFonts w:hint="eastAsia"/>
          <w:lang w:val="en-US" w:eastAsia="zh-CN"/>
        </w:rPr>
      </w:pPr>
      <w:r>
        <w:rPr>
          <w:rFonts w:hint="eastAsia"/>
          <w:lang w:val="en-US" w:eastAsia="zh-CN"/>
        </w:rPr>
        <w:t>15.企业负责人薪酬结构、水平和发放情况；</w:t>
      </w:r>
    </w:p>
    <w:p w14:paraId="063EDD17">
      <w:pPr>
        <w:bidi w:val="0"/>
        <w:rPr>
          <w:rFonts w:hint="eastAsia"/>
          <w:lang w:val="en-US" w:eastAsia="zh-CN"/>
        </w:rPr>
      </w:pPr>
      <w:r>
        <w:rPr>
          <w:rFonts w:hint="eastAsia"/>
          <w:lang w:val="en-US" w:eastAsia="zh-CN"/>
        </w:rPr>
        <w:t>16.企业负责人的年度和任期考核评价情况及考核结果与薪酬分配挂钩情况；</w:t>
      </w:r>
    </w:p>
    <w:p w14:paraId="0B51D919">
      <w:pPr>
        <w:bidi w:val="0"/>
        <w:rPr>
          <w:rFonts w:hint="eastAsia"/>
          <w:lang w:val="en-US" w:eastAsia="zh-CN"/>
        </w:rPr>
      </w:pPr>
      <w:r>
        <w:rPr>
          <w:rFonts w:hint="eastAsia"/>
          <w:lang w:val="en-US" w:eastAsia="zh-CN"/>
        </w:rPr>
        <w:t>17.企业负责人领取津补贴、奖励、福利性待遇和以现金形式发放的履职待遇等情况；</w:t>
      </w:r>
    </w:p>
    <w:p w14:paraId="1EB7719A">
      <w:pPr>
        <w:bidi w:val="0"/>
        <w:rPr>
          <w:rFonts w:hint="eastAsia"/>
          <w:lang w:val="en-US" w:eastAsia="zh-CN"/>
        </w:rPr>
      </w:pPr>
      <w:r>
        <w:rPr>
          <w:rFonts w:hint="eastAsia"/>
          <w:lang w:val="en-US" w:eastAsia="zh-CN"/>
        </w:rPr>
        <w:t>18.离任企业负责人领取薪酬情况；</w:t>
      </w:r>
    </w:p>
    <w:p w14:paraId="43BFB0E5">
      <w:pPr>
        <w:bidi w:val="0"/>
        <w:rPr>
          <w:rFonts w:hint="eastAsia"/>
          <w:lang w:val="en-US" w:eastAsia="zh-CN"/>
        </w:rPr>
      </w:pPr>
      <w:r>
        <w:rPr>
          <w:rFonts w:hint="eastAsia"/>
          <w:lang w:val="en-US" w:eastAsia="zh-CN"/>
        </w:rPr>
        <w:t>19.企业负责人薪酬列支情况；</w:t>
      </w:r>
    </w:p>
    <w:p w14:paraId="4FCADF76">
      <w:pPr>
        <w:bidi w:val="0"/>
        <w:rPr>
          <w:rFonts w:hint="eastAsia"/>
          <w:lang w:val="en-US" w:eastAsia="zh-CN"/>
        </w:rPr>
      </w:pPr>
      <w:r>
        <w:rPr>
          <w:rFonts w:hint="eastAsia"/>
          <w:lang w:val="en-US" w:eastAsia="zh-CN"/>
        </w:rPr>
        <w:t>20.企业负责人薪酬信息披露情况；</w:t>
      </w:r>
    </w:p>
    <w:p w14:paraId="1F6568F0">
      <w:pPr>
        <w:bidi w:val="0"/>
        <w:rPr>
          <w:rFonts w:hint="eastAsia"/>
          <w:lang w:val="en-US" w:eastAsia="zh-CN"/>
        </w:rPr>
      </w:pPr>
      <w:r>
        <w:rPr>
          <w:rFonts w:hint="eastAsia"/>
          <w:lang w:val="en-US" w:eastAsia="zh-CN"/>
        </w:rPr>
        <w:t>21.企业负责人薪金所得税代扣代缴情况；</w:t>
      </w:r>
    </w:p>
    <w:p w14:paraId="630B92CA">
      <w:pPr>
        <w:bidi w:val="0"/>
        <w:ind w:left="0" w:leftChars="0" w:firstLine="643" w:firstLineChars="200"/>
        <w:rPr>
          <w:rFonts w:hint="eastAsia"/>
          <w:b/>
          <w:bCs/>
        </w:rPr>
      </w:pPr>
      <w:r>
        <w:rPr>
          <w:rFonts w:hint="eastAsia"/>
          <w:b/>
          <w:bCs/>
          <w:lang w:val="en-US" w:eastAsia="zh-CN"/>
        </w:rPr>
        <w:t>六、</w:t>
      </w:r>
      <w:r>
        <w:rPr>
          <w:rFonts w:hint="eastAsia"/>
          <w:b/>
          <w:bCs/>
        </w:rPr>
        <w:t>检查程序</w:t>
      </w:r>
    </w:p>
    <w:p w14:paraId="18A36B4E">
      <w:pPr>
        <w:bidi w:val="0"/>
        <w:rPr>
          <w:rFonts w:hint="eastAsia"/>
          <w:b/>
          <w:bCs/>
        </w:rPr>
      </w:pPr>
      <w:r>
        <w:rPr>
          <w:rFonts w:hint="eastAsia"/>
          <w:b/>
          <w:bCs/>
        </w:rPr>
        <w:t>（一）执法检查人员</w:t>
      </w:r>
    </w:p>
    <w:p w14:paraId="465685B5">
      <w:pPr>
        <w:bidi w:val="0"/>
        <w:rPr>
          <w:rFonts w:hint="eastAsia"/>
        </w:rPr>
      </w:pPr>
      <w:r>
        <w:rPr>
          <w:rFonts w:hint="eastAsia"/>
        </w:rPr>
        <w:t>按照</w:t>
      </w:r>
      <w:r>
        <w:rPr>
          <w:rFonts w:hint="eastAsia"/>
          <w:lang w:eastAsia="zh-CN"/>
        </w:rPr>
        <w:t>滦平</w:t>
      </w:r>
      <w:r>
        <w:rPr>
          <w:rFonts w:hint="eastAsia"/>
        </w:rPr>
        <w:t>县市场监管领域部门“双随机、一公开”抽查工作</w:t>
      </w:r>
      <w:r>
        <w:rPr>
          <w:rFonts w:hint="eastAsia"/>
          <w:lang w:val="en-US" w:eastAsia="zh-CN"/>
        </w:rPr>
        <w:t>要求</w:t>
      </w:r>
      <w:r>
        <w:rPr>
          <w:rFonts w:hint="eastAsia"/>
        </w:rPr>
        <w:t>，依托</w:t>
      </w:r>
      <w:r>
        <w:rPr>
          <w:rFonts w:hint="eastAsia"/>
          <w:lang w:val="en-US" w:eastAsia="zh-CN"/>
        </w:rPr>
        <w:t>省政府“双随机、一公开”监管平台</w:t>
      </w:r>
      <w:r>
        <w:rPr>
          <w:rFonts w:hint="eastAsia"/>
        </w:rPr>
        <w:t>，将执法人员进行分组安排。</w:t>
      </w:r>
    </w:p>
    <w:p w14:paraId="7E3B39DF">
      <w:pPr>
        <w:bidi w:val="0"/>
        <w:rPr>
          <w:rFonts w:hint="eastAsia"/>
          <w:b/>
          <w:bCs/>
        </w:rPr>
      </w:pPr>
      <w:r>
        <w:rPr>
          <w:rFonts w:hint="eastAsia"/>
          <w:b/>
          <w:bCs/>
        </w:rPr>
        <w:t>（二）实施检查层级</w:t>
      </w:r>
    </w:p>
    <w:p w14:paraId="624A655A">
      <w:pPr>
        <w:bidi w:val="0"/>
        <w:rPr>
          <w:rFonts w:hint="default" w:eastAsia="方正仿宋_GBK"/>
          <w:lang w:val="en-US" w:eastAsia="zh-CN"/>
        </w:rPr>
      </w:pPr>
      <w:r>
        <w:rPr>
          <w:rFonts w:hint="eastAsia"/>
        </w:rPr>
        <w:t>检查层次为“县级”，由</w:t>
      </w:r>
      <w:r>
        <w:rPr>
          <w:rFonts w:hint="eastAsia"/>
          <w:lang w:eastAsia="zh-CN"/>
        </w:rPr>
        <w:t>滦平</w:t>
      </w:r>
      <w:r>
        <w:rPr>
          <w:rFonts w:hint="eastAsia"/>
        </w:rPr>
        <w:t>县财政局组织开展。严格按照《财政检查工作办法》、《财政部门监督办法》、</w:t>
      </w:r>
      <w:r>
        <w:rPr>
          <w:rFonts w:hint="eastAsia"/>
          <w:lang w:eastAsia="zh-CN"/>
        </w:rPr>
        <w:t>《</w:t>
      </w:r>
      <w:r>
        <w:rPr>
          <w:rFonts w:hint="eastAsia"/>
          <w:lang w:val="en-US" w:eastAsia="zh-CN"/>
        </w:rPr>
        <w:t>河北省行政执法监督条例》、《中共河北省纪委河北省监察厅关于规范执纪执法行为的规定》、会计和评估价差工作纪律</w:t>
      </w:r>
      <w:r>
        <w:rPr>
          <w:rFonts w:hint="eastAsia"/>
        </w:rPr>
        <w:t>等相关规定开展检查，确保检查程序规范、检查底稿完整，对检查发现的问题做到事实清楚、证据确凿、定性准确、处理恰当。</w:t>
      </w:r>
    </w:p>
    <w:p w14:paraId="3AEFE972">
      <w:pPr>
        <w:bidi w:val="0"/>
        <w:rPr>
          <w:rFonts w:hint="eastAsia"/>
          <w:b/>
          <w:bCs/>
        </w:rPr>
      </w:pPr>
      <w:r>
        <w:rPr>
          <w:rFonts w:hint="eastAsia"/>
          <w:b/>
          <w:bCs/>
        </w:rPr>
        <w:t>（三）结果判定</w:t>
      </w:r>
    </w:p>
    <w:p w14:paraId="7807A27D">
      <w:pPr>
        <w:bidi w:val="0"/>
        <w:rPr>
          <w:rFonts w:hint="eastAsia"/>
        </w:rPr>
      </w:pPr>
      <w:r>
        <w:rPr>
          <w:rFonts w:hint="eastAsia"/>
        </w:rPr>
        <w:t>根据检查结果，由</w:t>
      </w:r>
      <w:r>
        <w:rPr>
          <w:rFonts w:hint="eastAsia"/>
          <w:lang w:eastAsia="zh-CN"/>
        </w:rPr>
        <w:t>滦平</w:t>
      </w:r>
      <w:r>
        <w:rPr>
          <w:rFonts w:hint="eastAsia"/>
        </w:rPr>
        <w:t>县财政部门依据职能职责判定。</w:t>
      </w:r>
    </w:p>
    <w:p w14:paraId="5AF69084">
      <w:pPr>
        <w:bidi w:val="0"/>
        <w:rPr>
          <w:rFonts w:hint="eastAsia"/>
          <w:b/>
          <w:bCs/>
        </w:rPr>
      </w:pPr>
      <w:r>
        <w:rPr>
          <w:rFonts w:hint="eastAsia"/>
          <w:b/>
          <w:bCs/>
        </w:rPr>
        <w:t>（四）结果处理</w:t>
      </w:r>
    </w:p>
    <w:p w14:paraId="796447B0">
      <w:pPr>
        <w:bidi w:val="0"/>
        <w:rPr>
          <w:rFonts w:hint="eastAsia" w:eastAsia="方正仿宋_GBK"/>
          <w:lang w:eastAsia="zh-CN"/>
        </w:rPr>
      </w:pPr>
      <w:r>
        <w:rPr>
          <w:rFonts w:hint="eastAsia"/>
        </w:rPr>
        <w:t>1.抽查结果</w:t>
      </w:r>
      <w:r>
        <w:rPr>
          <w:rFonts w:hint="eastAsia"/>
          <w:lang w:val="en-US" w:eastAsia="zh-CN"/>
        </w:rPr>
        <w:t>公开公示</w:t>
      </w:r>
      <w:r>
        <w:rPr>
          <w:rFonts w:hint="eastAsia"/>
        </w:rPr>
        <w:t>。</w:t>
      </w:r>
      <w:r>
        <w:rPr>
          <w:rFonts w:hint="eastAsia"/>
          <w:lang w:eastAsia="zh-CN"/>
        </w:rPr>
        <w:t>2025</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日前，按照“谁检查、谁录入、谁公开”的原则，将所查事项的抽查检查结果在</w:t>
      </w:r>
      <w:r>
        <w:rPr>
          <w:rFonts w:hint="eastAsia"/>
          <w:lang w:eastAsia="zh-CN"/>
        </w:rPr>
        <w:t>滦平</w:t>
      </w:r>
      <w:r>
        <w:rPr>
          <w:rFonts w:hint="eastAsia"/>
        </w:rPr>
        <w:t>县</w:t>
      </w:r>
      <w:r>
        <w:rPr>
          <w:rFonts w:hint="eastAsia"/>
          <w:lang w:val="en-US" w:eastAsia="zh-CN"/>
        </w:rPr>
        <w:t>人民政府</w:t>
      </w:r>
      <w:r>
        <w:rPr>
          <w:rFonts w:hint="eastAsia"/>
        </w:rPr>
        <w:t>(网站)公开公示</w:t>
      </w:r>
      <w:r>
        <w:rPr>
          <w:rFonts w:hint="eastAsia"/>
          <w:lang w:eastAsia="zh-CN"/>
        </w:rPr>
        <w:t>。</w:t>
      </w:r>
    </w:p>
    <w:p w14:paraId="58F944E1">
      <w:pPr>
        <w:bidi w:val="0"/>
        <w:rPr>
          <w:rFonts w:hint="eastAsia"/>
        </w:rPr>
      </w:pPr>
      <w:r>
        <w:rPr>
          <w:rFonts w:hint="eastAsia"/>
        </w:rPr>
        <w:t>2.检查中发现违法违规问题的，做好后续监管的衔接。坚持强穿透、补漏洞、用重典、正风气，加大对伪造会计账簿、虚构经济业务、滥用会计准则等行为的处理处罚力度，并严肃追究相关责任人的法律责任。对不属于财政部门职责的违规问题，按照《财政监督检查案件移送办法》移送有关部门处理。</w:t>
      </w:r>
    </w:p>
    <w:p w14:paraId="3CF052C2">
      <w:pPr>
        <w:bidi w:val="0"/>
        <w:ind w:left="0" w:leftChars="0" w:firstLine="643" w:firstLineChars="200"/>
        <w:rPr>
          <w:rFonts w:hint="default" w:eastAsia="方正仿宋_GBK"/>
          <w:b/>
          <w:bCs/>
          <w:lang w:val="en-US" w:eastAsia="zh-CN"/>
        </w:rPr>
      </w:pPr>
      <w:r>
        <w:rPr>
          <w:rFonts w:hint="eastAsia"/>
          <w:b/>
          <w:bCs/>
          <w:lang w:val="en-US" w:eastAsia="zh-CN"/>
        </w:rPr>
        <w:t>七、工作要求</w:t>
      </w:r>
    </w:p>
    <w:p w14:paraId="4D1CB6B5">
      <w:pPr>
        <w:bidi w:val="0"/>
        <w:rPr>
          <w:rFonts w:hint="default" w:eastAsia="方正仿宋_GBK"/>
          <w:lang w:val="en-US" w:eastAsia="zh-CN"/>
        </w:rPr>
      </w:pPr>
      <w:r>
        <w:rPr>
          <w:rFonts w:hint="eastAsia"/>
          <w:lang w:val="en-US" w:eastAsia="zh-CN"/>
        </w:rPr>
        <w:t>各相关单位应于接到检查通知之日起，利用一周时间开展自查工作，自查工作结束后要及时撰写自查报告报县财政局监督评价股备案，报告要包括本单位基本情况，本单位2024年度政府会计准则制度执行情况，自查发现问题及整改情况，以及针对会计准则制度的意见或建议等内容。</w:t>
      </w:r>
    </w:p>
    <w:p w14:paraId="493D5DCC">
      <w:pPr>
        <w:bidi w:val="0"/>
        <w:ind w:left="0" w:leftChars="0" w:firstLine="0" w:firstLineChars="0"/>
        <w:rPr>
          <w:rFonts w:hint="eastAsia"/>
        </w:rPr>
      </w:pPr>
    </w:p>
    <w:p w14:paraId="20BB85E5">
      <w:pPr>
        <w:bidi w:val="0"/>
        <w:ind w:left="0" w:leftChars="0" w:firstLine="0" w:firstLineChars="0"/>
        <w:rPr>
          <w:rFonts w:hint="eastAsia"/>
        </w:rPr>
      </w:pPr>
    </w:p>
    <w:p w14:paraId="1EA0A3E9">
      <w:pPr>
        <w:bidi w:val="0"/>
        <w:ind w:left="0" w:leftChars="0" w:firstLine="640" w:firstLineChars="200"/>
        <w:rPr>
          <w:rFonts w:hint="eastAsia"/>
        </w:rPr>
      </w:pPr>
      <w:r>
        <w:rPr>
          <w:rFonts w:hint="eastAsia"/>
          <w:lang w:val="en-US" w:eastAsia="zh-CN"/>
        </w:rPr>
        <w:t>县</w:t>
      </w:r>
      <w:r>
        <w:rPr>
          <w:rFonts w:hint="eastAsia"/>
        </w:rPr>
        <w:t>财政局联系人及电话：</w:t>
      </w:r>
    </w:p>
    <w:p w14:paraId="72D8E6BC">
      <w:pPr>
        <w:bidi w:val="0"/>
        <w:ind w:left="0" w:leftChars="0" w:firstLine="640" w:firstLineChars="200"/>
        <w:rPr>
          <w:rFonts w:hint="default" w:eastAsia="方正仿宋_GBK"/>
          <w:lang w:val="en-US" w:eastAsia="zh-CN"/>
        </w:rPr>
      </w:pPr>
      <w:r>
        <w:rPr>
          <w:rFonts w:hint="eastAsia"/>
        </w:rPr>
        <w:t>监督</w:t>
      </w:r>
      <w:r>
        <w:rPr>
          <w:rFonts w:hint="eastAsia"/>
          <w:lang w:val="en-US" w:eastAsia="zh-CN"/>
        </w:rPr>
        <w:t>评价股</w:t>
      </w:r>
      <w:r>
        <w:rPr>
          <w:rFonts w:hint="eastAsia"/>
        </w:rPr>
        <w:t xml:space="preserve">    </w:t>
      </w:r>
      <w:r>
        <w:rPr>
          <w:rFonts w:hint="eastAsia"/>
          <w:lang w:val="en-US" w:eastAsia="zh-CN"/>
        </w:rPr>
        <w:t>王海力</w:t>
      </w:r>
      <w:r>
        <w:rPr>
          <w:rFonts w:hint="eastAsia"/>
        </w:rPr>
        <w:t xml:space="preserve">    0314—</w:t>
      </w:r>
      <w:r>
        <w:rPr>
          <w:rFonts w:hint="eastAsia"/>
          <w:lang w:val="en-US" w:eastAsia="zh-CN"/>
        </w:rPr>
        <w:t>8586218</w:t>
      </w:r>
    </w:p>
    <w:p w14:paraId="283071E0">
      <w:pPr>
        <w:bidi w:val="0"/>
        <w:ind w:left="0" w:leftChars="0" w:firstLine="640" w:firstLineChars="200"/>
        <w:rPr>
          <w:rFonts w:hint="default" w:eastAsia="方正仿宋_GBK"/>
          <w:lang w:val="en-US" w:eastAsia="zh-CN"/>
        </w:rPr>
      </w:pPr>
      <w:r>
        <w:rPr>
          <w:rFonts w:hint="eastAsia"/>
        </w:rPr>
        <w:t>电子邮箱：</w:t>
      </w:r>
      <w:r>
        <w:rPr>
          <w:rFonts w:hint="eastAsia"/>
          <w:lang w:val="en-US" w:eastAsia="zh-CN"/>
        </w:rPr>
        <w:t>lpxczjjd@163.com</w:t>
      </w:r>
    </w:p>
    <w:p w14:paraId="31C029E4">
      <w:pPr>
        <w:bidi w:val="0"/>
        <w:ind w:left="0" w:leftChars="0" w:firstLine="0" w:firstLineChars="0"/>
        <w:rPr>
          <w:rFonts w:hint="eastAsia"/>
        </w:rPr>
      </w:pPr>
    </w:p>
    <w:p w14:paraId="48F14D5B">
      <w:pPr>
        <w:bidi w:val="0"/>
        <w:ind w:left="0" w:leftChars="0" w:firstLine="0" w:firstLineChars="0"/>
        <w:rPr>
          <w:rFonts w:hint="eastAsia"/>
        </w:rPr>
      </w:pPr>
    </w:p>
    <w:p w14:paraId="748689AF">
      <w:pPr>
        <w:bidi w:val="0"/>
        <w:ind w:left="0" w:leftChars="0" w:firstLine="640" w:firstLineChars="200"/>
        <w:rPr>
          <w:rFonts w:hint="eastAsia"/>
        </w:rPr>
      </w:pPr>
      <w:r>
        <w:rPr>
          <w:rFonts w:hint="eastAsia"/>
        </w:rPr>
        <w:t>附件：</w:t>
      </w:r>
    </w:p>
    <w:p w14:paraId="2642F327">
      <w:pPr>
        <w:bidi w:val="0"/>
        <w:ind w:left="0" w:leftChars="0" w:firstLine="640" w:firstLineChars="200"/>
        <w:rPr>
          <w:rFonts w:hint="default" w:eastAsia="方正仿宋_GBK"/>
          <w:lang w:val="en-US" w:eastAsia="zh-CN"/>
        </w:rPr>
      </w:pPr>
      <w:r>
        <w:rPr>
          <w:rFonts w:hint="eastAsia"/>
        </w:rPr>
        <w:t>1.XX</w:t>
      </w:r>
      <w:r>
        <w:rPr>
          <w:rFonts w:hint="eastAsia"/>
          <w:lang w:val="en-US" w:eastAsia="zh-CN"/>
        </w:rPr>
        <w:t>单位</w:t>
      </w:r>
      <w:r>
        <w:rPr>
          <w:rFonts w:hint="eastAsia"/>
        </w:rPr>
        <w:t>2025年度会计信息质量监督检查</w:t>
      </w:r>
      <w:r>
        <w:rPr>
          <w:rFonts w:hint="eastAsia"/>
          <w:lang w:val="en-US" w:eastAsia="zh-CN"/>
        </w:rPr>
        <w:t>自查报告（模板）</w:t>
      </w:r>
    </w:p>
    <w:p w14:paraId="7D8ACF43">
      <w:pPr>
        <w:bidi w:val="0"/>
        <w:rPr>
          <w:rFonts w:hint="default" w:eastAsia="方正仿宋_GBK"/>
          <w:lang w:val="en-US" w:eastAsia="zh-CN"/>
        </w:rPr>
      </w:pPr>
      <w:r>
        <w:rPr>
          <w:rFonts w:hint="eastAsia"/>
        </w:rPr>
        <w:t>2.</w:t>
      </w:r>
      <w:r>
        <w:rPr>
          <w:rFonts w:hint="eastAsia"/>
          <w:lang w:val="en-US" w:eastAsia="zh-CN"/>
        </w:rPr>
        <w:t>准备材料清单</w:t>
      </w:r>
    </w:p>
    <w:p w14:paraId="6786E07A">
      <w:pPr>
        <w:bidi w:val="0"/>
        <w:rPr>
          <w:rFonts w:hint="eastAsia"/>
        </w:rPr>
      </w:pPr>
    </w:p>
    <w:p w14:paraId="0904F4D7">
      <w:pPr>
        <w:bidi w:val="0"/>
        <w:rPr>
          <w:rFonts w:hint="eastAsia"/>
        </w:rPr>
      </w:pPr>
      <w:r>
        <w:rPr>
          <w:rFonts w:hint="eastAsia"/>
        </w:rPr>
        <w:t xml:space="preserve"> </w:t>
      </w:r>
    </w:p>
    <w:p w14:paraId="274534FF">
      <w:pPr>
        <w:bidi w:val="0"/>
        <w:rPr>
          <w:rFonts w:hint="eastAsia"/>
        </w:rPr>
      </w:pPr>
    </w:p>
    <w:p w14:paraId="77CB78F5">
      <w:pPr>
        <w:bidi w:val="0"/>
        <w:rPr>
          <w:rFonts w:hint="eastAsia"/>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滦平</w:t>
      </w:r>
      <w:r>
        <w:rPr>
          <w:rFonts w:hint="eastAsia"/>
        </w:rPr>
        <w:t xml:space="preserve">县财政局  </w:t>
      </w:r>
    </w:p>
    <w:p w14:paraId="49FEE2C0">
      <w:pPr>
        <w:bidi w:val="0"/>
        <w:rPr>
          <w:rFonts w:hint="eastAsia"/>
        </w:rPr>
      </w:pPr>
      <w:r>
        <w:rPr>
          <w:rFonts w:hint="eastAsia"/>
        </w:rPr>
        <w:t xml:space="preserve">                     </w:t>
      </w:r>
      <w:r>
        <w:rPr>
          <w:rFonts w:hint="eastAsia"/>
          <w:lang w:val="en-US" w:eastAsia="zh-CN"/>
        </w:rPr>
        <w:t xml:space="preserve">  </w:t>
      </w:r>
      <w:r>
        <w:rPr>
          <w:rFonts w:hint="eastAsia"/>
        </w:rPr>
        <w:t xml:space="preserve"> 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26</w:t>
      </w:r>
      <w:r>
        <w:rPr>
          <w:rFonts w:hint="eastAsia"/>
        </w:rPr>
        <w:t>日</w:t>
      </w:r>
    </w:p>
    <w:p w14:paraId="421BF7CA">
      <w:pPr>
        <w:bidi w:val="0"/>
      </w:pPr>
    </w:p>
    <w:p w14:paraId="14D7769B">
      <w:pPr>
        <w:bidi w:val="0"/>
      </w:pPr>
    </w:p>
    <w:p w14:paraId="22896641">
      <w:pPr>
        <w:bidi w:val="0"/>
      </w:pPr>
    </w:p>
    <w:p w14:paraId="015E2AAF">
      <w:pPr>
        <w:bidi w:val="0"/>
      </w:pPr>
    </w:p>
    <w:p w14:paraId="0B8E40DE">
      <w:pPr>
        <w:bidi w:val="0"/>
      </w:pPr>
    </w:p>
    <w:p w14:paraId="60E47124">
      <w:pPr>
        <w:bidi w:val="0"/>
        <w:ind w:left="0" w:leftChars="0" w:firstLine="0" w:firstLineChars="0"/>
        <w:rPr>
          <w:rFonts w:hint="eastAsia"/>
          <w:lang w:val="en-US" w:eastAsia="zh-CN"/>
        </w:rPr>
      </w:pPr>
      <w:r>
        <w:rPr>
          <w:rFonts w:hint="eastAsia"/>
          <w:lang w:val="en-US" w:eastAsia="zh-CN"/>
        </w:rPr>
        <w:t>附件1：</w:t>
      </w:r>
    </w:p>
    <w:p w14:paraId="2AFCD42C">
      <w:pPr>
        <w:bidi w:val="0"/>
        <w:ind w:left="0" w:leftChars="0" w:firstLine="0" w:firstLineChars="0"/>
        <w:rPr>
          <w:rFonts w:hint="eastAsia"/>
          <w:lang w:val="en-US" w:eastAsia="zh-CN"/>
        </w:rPr>
      </w:pPr>
    </w:p>
    <w:p w14:paraId="2AB2BA47">
      <w:pPr>
        <w:bidi w:val="0"/>
        <w:ind w:left="0" w:leftChars="0" w:firstLine="0" w:firstLineChars="0"/>
        <w:jc w:val="both"/>
        <w:rPr>
          <w:rFonts w:hint="eastAsia"/>
          <w:b/>
          <w:bCs/>
          <w:sz w:val="44"/>
          <w:szCs w:val="44"/>
          <w:lang w:val="en-US" w:eastAsia="zh-CN"/>
        </w:rPr>
      </w:pPr>
      <w:r>
        <w:rPr>
          <w:rFonts w:hint="eastAsia"/>
          <w:b/>
          <w:bCs/>
          <w:sz w:val="44"/>
          <w:szCs w:val="44"/>
          <w:lang w:val="en-US" w:eastAsia="zh-CN"/>
        </w:rPr>
        <w:t>2025年会计信息质量检查自查报告（模板）</w:t>
      </w:r>
    </w:p>
    <w:p w14:paraId="0D708B49">
      <w:pPr>
        <w:bidi w:val="0"/>
        <w:ind w:left="0" w:leftChars="0" w:firstLine="640" w:firstLineChars="200"/>
        <w:rPr>
          <w:rFonts w:hint="eastAsia"/>
          <w:lang w:val="en-US" w:eastAsia="zh-CN"/>
        </w:rPr>
      </w:pPr>
    </w:p>
    <w:p w14:paraId="6083B33C">
      <w:pPr>
        <w:bidi w:val="0"/>
        <w:ind w:left="0" w:leftChars="0" w:firstLine="640" w:firstLineChars="200"/>
        <w:rPr>
          <w:rFonts w:hint="eastAsia"/>
          <w:lang w:val="en-US" w:eastAsia="zh-CN"/>
        </w:rPr>
      </w:pPr>
      <w:r>
        <w:rPr>
          <w:rFonts w:hint="eastAsia"/>
          <w:lang w:val="en-US" w:eastAsia="zh-CN"/>
        </w:rPr>
        <w:t>根据《滦平县财政局关于开展2025年会计和评估监督检查工作方案》（滦财监【2025】9号）通知要求，我局组织有关人员对2024年度会计信息质量情况进行了自查。现将自查情况报告如下：</w:t>
      </w:r>
    </w:p>
    <w:p w14:paraId="534C868B">
      <w:pPr>
        <w:numPr>
          <w:ilvl w:val="0"/>
          <w:numId w:val="0"/>
        </w:numPr>
        <w:bidi w:val="0"/>
        <w:ind w:firstLine="643" w:firstLineChars="200"/>
        <w:rPr>
          <w:rFonts w:hint="eastAsia"/>
          <w:b/>
          <w:bCs/>
          <w:lang w:val="en-US" w:eastAsia="zh-CN"/>
        </w:rPr>
      </w:pPr>
      <w:r>
        <w:rPr>
          <w:rFonts w:hint="eastAsia"/>
          <w:b/>
          <w:bCs/>
          <w:lang w:val="en-US" w:eastAsia="zh-CN"/>
        </w:rPr>
        <w:t>一、机构基本情况</w:t>
      </w:r>
    </w:p>
    <w:p w14:paraId="03668696">
      <w:pPr>
        <w:numPr>
          <w:ilvl w:val="0"/>
          <w:numId w:val="2"/>
        </w:numPr>
        <w:bidi w:val="0"/>
        <w:ind w:left="0" w:leftChars="0" w:firstLineChars="0"/>
        <w:rPr>
          <w:rFonts w:hint="eastAsia"/>
          <w:lang w:val="en-US" w:eastAsia="zh-CN"/>
        </w:rPr>
      </w:pPr>
      <w:r>
        <w:rPr>
          <w:rFonts w:hint="eastAsia"/>
          <w:lang w:val="en-US" w:eastAsia="zh-CN"/>
        </w:rPr>
        <w:t>机构简介。主要包括机构成立时间及其沿革，内部组织架构，人员规模及其构成等。</w:t>
      </w:r>
    </w:p>
    <w:p w14:paraId="44F5D04C">
      <w:pPr>
        <w:numPr>
          <w:ilvl w:val="0"/>
          <w:numId w:val="2"/>
        </w:numPr>
        <w:bidi w:val="0"/>
        <w:ind w:left="0" w:leftChars="0" w:firstLineChars="0"/>
        <w:rPr>
          <w:rFonts w:hint="default"/>
          <w:lang w:val="en-US" w:eastAsia="zh-CN"/>
        </w:rPr>
      </w:pPr>
      <w:r>
        <w:rPr>
          <w:rFonts w:hint="eastAsia"/>
          <w:lang w:val="en-US" w:eastAsia="zh-CN"/>
        </w:rPr>
        <w:t>机构内控治理、专业胜任能力、风险防范机制、质量控制体系和项目质量检查等。</w:t>
      </w:r>
    </w:p>
    <w:p w14:paraId="26BA9DBF">
      <w:pPr>
        <w:numPr>
          <w:ilvl w:val="0"/>
          <w:numId w:val="2"/>
        </w:numPr>
        <w:bidi w:val="0"/>
        <w:ind w:left="0" w:leftChars="0" w:firstLineChars="0"/>
        <w:rPr>
          <w:rFonts w:hint="default"/>
          <w:lang w:val="en-US" w:eastAsia="zh-CN"/>
        </w:rPr>
      </w:pPr>
      <w:r>
        <w:rPr>
          <w:rFonts w:hint="eastAsia"/>
          <w:lang w:val="en-US" w:eastAsia="zh-CN"/>
        </w:rPr>
        <w:t>财会监督检查工作开展情况。</w:t>
      </w:r>
    </w:p>
    <w:p w14:paraId="1D39521B">
      <w:pPr>
        <w:numPr>
          <w:ilvl w:val="0"/>
          <w:numId w:val="0"/>
        </w:numPr>
        <w:bidi w:val="0"/>
        <w:ind w:firstLine="643" w:firstLineChars="200"/>
        <w:rPr>
          <w:rFonts w:hint="eastAsia"/>
          <w:b/>
          <w:bCs/>
          <w:lang w:val="en-US" w:eastAsia="zh-CN"/>
        </w:rPr>
      </w:pPr>
      <w:r>
        <w:rPr>
          <w:rFonts w:hint="eastAsia"/>
          <w:b/>
          <w:bCs/>
          <w:lang w:val="en-US" w:eastAsia="zh-CN"/>
        </w:rPr>
        <w:t>二、自查工作开展情况</w:t>
      </w:r>
    </w:p>
    <w:p w14:paraId="160B10C2">
      <w:pPr>
        <w:numPr>
          <w:ilvl w:val="0"/>
          <w:numId w:val="0"/>
        </w:numPr>
        <w:bidi w:val="0"/>
        <w:ind w:firstLine="640" w:firstLineChars="200"/>
        <w:rPr>
          <w:rFonts w:hint="eastAsia"/>
          <w:lang w:val="en-US" w:eastAsia="zh-CN"/>
        </w:rPr>
      </w:pPr>
      <w:r>
        <w:rPr>
          <w:rFonts w:hint="eastAsia"/>
          <w:lang w:val="en-US" w:eastAsia="zh-CN"/>
        </w:rPr>
        <w:t>主要包括自查时间、自查人员、自查范围、自查内容、主要自查方法等。</w:t>
      </w:r>
    </w:p>
    <w:p w14:paraId="3521FB11">
      <w:pPr>
        <w:numPr>
          <w:ilvl w:val="0"/>
          <w:numId w:val="0"/>
        </w:numPr>
        <w:bidi w:val="0"/>
        <w:ind w:firstLine="643" w:firstLineChars="200"/>
        <w:rPr>
          <w:rFonts w:hint="eastAsia"/>
          <w:b/>
          <w:bCs/>
          <w:lang w:val="en-US" w:eastAsia="zh-CN"/>
        </w:rPr>
      </w:pPr>
      <w:r>
        <w:rPr>
          <w:rFonts w:hint="eastAsia"/>
          <w:b/>
          <w:bCs/>
          <w:lang w:val="en-US" w:eastAsia="zh-CN"/>
        </w:rPr>
        <w:t>三、自查发现的问题</w:t>
      </w:r>
    </w:p>
    <w:p w14:paraId="3CF6B037">
      <w:pPr>
        <w:numPr>
          <w:ilvl w:val="0"/>
          <w:numId w:val="0"/>
        </w:numPr>
        <w:bidi w:val="0"/>
        <w:ind w:left="320" w:leftChars="0" w:firstLine="320" w:firstLineChars="100"/>
        <w:rPr>
          <w:rFonts w:hint="eastAsia" w:ascii="仿宋_GB2312" w:hAnsi="仿宋_GB2312" w:eastAsia="仿宋_GB2312" w:cs="仿宋_GB2312"/>
          <w:sz w:val="32"/>
          <w:szCs w:val="32"/>
          <w:lang w:val="en-US" w:eastAsia="zh-CN"/>
        </w:rPr>
      </w:pPr>
      <w:r>
        <w:rPr>
          <w:rFonts w:hint="eastAsia"/>
          <w:lang w:val="en-US" w:eastAsia="zh-CN"/>
        </w:rPr>
        <w:t>根据《会计法》和</w:t>
      </w:r>
      <w:r>
        <w:rPr>
          <w:rFonts w:hint="eastAsia" w:ascii="仿宋_GB2312" w:hAnsi="仿宋_GB2312" w:eastAsia="仿宋_GB2312" w:cs="仿宋_GB2312"/>
          <w:sz w:val="32"/>
          <w:szCs w:val="32"/>
          <w:lang w:val="en-US" w:eastAsia="zh-CN"/>
        </w:rPr>
        <w:t>县财政局自查相关要求，本机构承诺以下自查情况属实：</w:t>
      </w:r>
    </w:p>
    <w:p w14:paraId="6B47C5EA">
      <w:pPr>
        <w:numPr>
          <w:ilvl w:val="0"/>
          <w:numId w:val="0"/>
        </w:numPr>
        <w:bidi w:val="0"/>
        <w:ind w:left="320" w:leftChars="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1.自查内容、是否存在问题。</w:t>
      </w:r>
    </w:p>
    <w:p w14:paraId="12E8F5AA">
      <w:pPr>
        <w:numPr>
          <w:ilvl w:val="0"/>
          <w:numId w:val="0"/>
        </w:numPr>
        <w:bidi w:val="0"/>
        <w:ind w:left="32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2.对发现的问题进行说明，并对产生问题的原因进行分析。</w:t>
      </w:r>
    </w:p>
    <w:p w14:paraId="3FAF73C0">
      <w:pPr>
        <w:numPr>
          <w:ilvl w:val="0"/>
          <w:numId w:val="0"/>
        </w:numPr>
        <w:bidi w:val="0"/>
        <w:ind w:left="320" w:leftChars="0"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四、整改措施</w:t>
      </w:r>
    </w:p>
    <w:p w14:paraId="21952C5E">
      <w:pPr>
        <w:numPr>
          <w:ilvl w:val="0"/>
          <w:numId w:val="0"/>
        </w:numPr>
        <w:bidi w:val="0"/>
        <w:ind w:left="320" w:leftChars="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结合自查存在的问题，有针对性的提出整改措施。</w:t>
      </w:r>
    </w:p>
    <w:p w14:paraId="5E91BE17">
      <w:pPr>
        <w:numPr>
          <w:ilvl w:val="0"/>
          <w:numId w:val="3"/>
        </w:numPr>
        <w:bidi w:val="0"/>
        <w:ind w:left="320" w:leftChars="0"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其他方面</w:t>
      </w:r>
    </w:p>
    <w:p w14:paraId="7248BA96">
      <w:pPr>
        <w:numPr>
          <w:ilvl w:val="0"/>
          <w:numId w:val="0"/>
        </w:numPr>
        <w:bidi w:val="0"/>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主要包括先进经验和好的做法，以及对财会监督和行政监管方面的意见及建议等。</w:t>
      </w:r>
    </w:p>
    <w:p w14:paraId="309E3B92">
      <w:pPr>
        <w:numPr>
          <w:ilvl w:val="0"/>
          <w:numId w:val="3"/>
        </w:numPr>
        <w:bidi w:val="0"/>
        <w:ind w:left="320" w:leftChars="0"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机构及法定代表人申明</w:t>
      </w:r>
    </w:p>
    <w:p w14:paraId="316EF263">
      <w:pPr>
        <w:numPr>
          <w:ilvl w:val="0"/>
          <w:numId w:val="0"/>
        </w:numPr>
        <w:bidi w:val="0"/>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本人及所在单位慎重承诺：自查报告及附表内容如实填报，由本人签署并按相关要求报送。</w:t>
      </w:r>
    </w:p>
    <w:p w14:paraId="35EBB52B">
      <w:pPr>
        <w:numPr>
          <w:ilvl w:val="0"/>
          <w:numId w:val="0"/>
        </w:numPr>
        <w:bidi w:val="0"/>
        <w:ind w:leftChars="100"/>
        <w:rPr>
          <w:rFonts w:hint="eastAsia" w:ascii="仿宋_GB2312" w:hAnsi="仿宋_GB2312" w:eastAsia="仿宋_GB2312" w:cs="仿宋_GB2312"/>
          <w:sz w:val="32"/>
          <w:szCs w:val="32"/>
          <w:lang w:val="en-US" w:eastAsia="zh-CN"/>
        </w:rPr>
      </w:pPr>
    </w:p>
    <w:p w14:paraId="57AA84C1">
      <w:pPr>
        <w:numPr>
          <w:ilvl w:val="0"/>
          <w:numId w:val="0"/>
        </w:numPr>
        <w:bidi w:val="0"/>
        <w:ind w:leftChars="100"/>
        <w:rPr>
          <w:rFonts w:hint="eastAsia" w:ascii="仿宋_GB2312" w:hAnsi="仿宋_GB2312" w:eastAsia="仿宋_GB2312" w:cs="仿宋_GB2312"/>
          <w:sz w:val="32"/>
          <w:szCs w:val="32"/>
          <w:lang w:val="en-US" w:eastAsia="zh-CN"/>
        </w:rPr>
      </w:pPr>
    </w:p>
    <w:p w14:paraId="2F5D69AD">
      <w:pPr>
        <w:numPr>
          <w:ilvl w:val="0"/>
          <w:numId w:val="0"/>
        </w:numPr>
        <w:bidi w:val="0"/>
        <w:ind w:leftChars="100"/>
        <w:rPr>
          <w:rFonts w:hint="eastAsia" w:ascii="仿宋_GB2312" w:hAnsi="仿宋_GB2312" w:eastAsia="仿宋_GB2312" w:cs="仿宋_GB2312"/>
          <w:sz w:val="32"/>
          <w:szCs w:val="32"/>
          <w:lang w:val="en-US" w:eastAsia="zh-CN"/>
        </w:rPr>
      </w:pPr>
    </w:p>
    <w:p w14:paraId="2022236F">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法定代表人签名：</w:t>
      </w:r>
    </w:p>
    <w:p w14:paraId="18E77E1A">
      <w:pPr>
        <w:numPr>
          <w:ilvl w:val="0"/>
          <w:numId w:val="0"/>
        </w:numPr>
        <w:bidi w:val="0"/>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w:t>
      </w:r>
    </w:p>
    <w:p w14:paraId="7B8A4965">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7D54ABAB">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4EB7D29A">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7A9B90C3">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2C531264">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1A1592F2">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328472D3">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506B8B92">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1E6FF472">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2340C46C">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28FD1CDC">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495D786A">
      <w:pPr>
        <w:numPr>
          <w:ilvl w:val="0"/>
          <w:numId w:val="0"/>
        </w:numPr>
        <w:bidi w:val="0"/>
        <w:ind w:leftChars="100" w:firstLine="3840" w:firstLineChars="1200"/>
        <w:rPr>
          <w:rFonts w:hint="eastAsia" w:ascii="仿宋_GB2312" w:hAnsi="仿宋_GB2312" w:eastAsia="仿宋_GB2312" w:cs="仿宋_GB2312"/>
          <w:sz w:val="32"/>
          <w:szCs w:val="32"/>
          <w:lang w:val="en-US" w:eastAsia="zh-CN"/>
        </w:rPr>
      </w:pPr>
    </w:p>
    <w:p w14:paraId="56BC270D">
      <w:pPr>
        <w:numPr>
          <w:ilvl w:val="0"/>
          <w:numId w:val="0"/>
        </w:num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2E944FAF">
      <w:pPr>
        <w:numPr>
          <w:ilvl w:val="0"/>
          <w:numId w:val="0"/>
        </w:numPr>
        <w:bidi w:val="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材料清单</w:t>
      </w:r>
    </w:p>
    <w:p w14:paraId="799F44E4">
      <w:pPr>
        <w:numPr>
          <w:ilvl w:val="0"/>
          <w:numId w:val="0"/>
        </w:numPr>
        <w:bidi w:val="0"/>
        <w:jc w:val="center"/>
        <w:rPr>
          <w:rFonts w:hint="eastAsia" w:ascii="仿宋_GB2312" w:hAnsi="仿宋_GB2312" w:eastAsia="仿宋_GB2312" w:cs="仿宋_GB2312"/>
          <w:b/>
          <w:bCs/>
          <w:sz w:val="36"/>
          <w:szCs w:val="36"/>
          <w:lang w:val="en-US" w:eastAsia="zh-CN"/>
        </w:rPr>
      </w:pPr>
    </w:p>
    <w:p w14:paraId="39092127">
      <w:pPr>
        <w:numPr>
          <w:ilvl w:val="0"/>
          <w:numId w:val="4"/>
        </w:num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自查报告</w:t>
      </w:r>
    </w:p>
    <w:p w14:paraId="38B8BF6B">
      <w:pPr>
        <w:numPr>
          <w:ilvl w:val="0"/>
          <w:numId w:val="4"/>
        </w:numPr>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内控、内审相关文件资料</w:t>
      </w:r>
    </w:p>
    <w:p w14:paraId="69E843E4">
      <w:pPr>
        <w:numPr>
          <w:ilvl w:val="0"/>
          <w:numId w:val="4"/>
        </w:numPr>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2024年1月-2025年5月31日会计凭证、会计账薄、财务报表和其他会计资料。</w:t>
      </w:r>
    </w:p>
    <w:p w14:paraId="1AB98572">
      <w:pPr>
        <w:numPr>
          <w:ilvl w:val="0"/>
          <w:numId w:val="4"/>
        </w:numPr>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被检查单位声明书（对提供的资料真实性、完整性的保证和接受检查时遵守廉洁规定）。</w:t>
      </w:r>
    </w:p>
    <w:p w14:paraId="60C55A71">
      <w:pPr>
        <w:numPr>
          <w:ilvl w:val="0"/>
          <w:numId w:val="4"/>
        </w:numPr>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员工情况表（截至2025年5月31日）</w:t>
      </w:r>
    </w:p>
    <w:p w14:paraId="7C323886">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3AD3ECA7">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6B05FBC0">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7F0668B0">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7B846827">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5A6BD44F">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5F460E13">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24DA2991">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4EE22EBB">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295E903C">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033213BC">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1B27E01F">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038690C1">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6CB9807E">
      <w:pPr>
        <w:widowControl w:val="0"/>
        <w:numPr>
          <w:numId w:val="0"/>
        </w:numPr>
        <w:tabs>
          <w:tab w:val="left" w:pos="312"/>
        </w:tabs>
        <w:bidi w:val="0"/>
        <w:spacing w:line="576" w:lineRule="exact"/>
        <w:jc w:val="left"/>
        <w:rPr>
          <w:rFonts w:hint="eastAsia" w:ascii="仿宋_GB2312" w:hAnsi="仿宋_GB2312" w:eastAsia="仿宋_GB2312" w:cs="仿宋_GB2312"/>
          <w:sz w:val="32"/>
          <w:szCs w:val="32"/>
          <w:lang w:val="en-US" w:eastAsia="zh-CN"/>
        </w:rPr>
      </w:pPr>
    </w:p>
    <w:p w14:paraId="1ABFCB79">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检查名单</w:t>
      </w:r>
    </w:p>
    <w:p w14:paraId="428C895A">
      <w:pPr>
        <w:jc w:val="center"/>
        <w:rPr>
          <w:rFonts w:hint="eastAsia" w:ascii="仿宋_GB2312" w:hAnsi="仿宋_GB2312" w:eastAsia="仿宋_GB2312" w:cs="仿宋_GB2312"/>
          <w:b/>
          <w:bCs/>
          <w:sz w:val="36"/>
          <w:szCs w:val="36"/>
          <w:lang w:val="en-US" w:eastAsia="zh-CN"/>
        </w:rPr>
      </w:pPr>
    </w:p>
    <w:p w14:paraId="68013548">
      <w:pPr>
        <w:numPr>
          <w:ilvl w:val="0"/>
          <w:numId w:val="5"/>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滦平县拘留所</w:t>
      </w:r>
    </w:p>
    <w:p w14:paraId="0C40FF72">
      <w:pPr>
        <w:numPr>
          <w:ilvl w:val="0"/>
          <w:numId w:val="5"/>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河北省滦平县供销合作社联合社</w:t>
      </w:r>
    </w:p>
    <w:p w14:paraId="60212BE4">
      <w:pPr>
        <w:numPr>
          <w:ilvl w:val="0"/>
          <w:numId w:val="5"/>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滦平丰业省级粮食储备有限公司</w:t>
      </w:r>
    </w:p>
    <w:p w14:paraId="0781DC0D">
      <w:pPr>
        <w:widowControl w:val="0"/>
        <w:numPr>
          <w:numId w:val="0"/>
        </w:numPr>
        <w:tabs>
          <w:tab w:val="left" w:pos="312"/>
        </w:tabs>
        <w:bidi w:val="0"/>
        <w:spacing w:line="576" w:lineRule="exact"/>
        <w:jc w:val="left"/>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55AA3"/>
    <w:multiLevelType w:val="singleLevel"/>
    <w:tmpl w:val="8E355AA3"/>
    <w:lvl w:ilvl="0" w:tentative="0">
      <w:start w:val="2"/>
      <w:numFmt w:val="chineseCounting"/>
      <w:suff w:val="nothing"/>
      <w:lvlText w:val="%1、"/>
      <w:lvlJc w:val="left"/>
      <w:rPr>
        <w:rFonts w:hint="eastAsia"/>
      </w:rPr>
    </w:lvl>
  </w:abstractNum>
  <w:abstractNum w:abstractNumId="1">
    <w:nsid w:val="A1582DC5"/>
    <w:multiLevelType w:val="singleLevel"/>
    <w:tmpl w:val="A1582DC5"/>
    <w:lvl w:ilvl="0" w:tentative="0">
      <w:start w:val="1"/>
      <w:numFmt w:val="decimal"/>
      <w:lvlText w:val="%1."/>
      <w:lvlJc w:val="left"/>
      <w:pPr>
        <w:tabs>
          <w:tab w:val="left" w:pos="312"/>
        </w:tabs>
      </w:pPr>
    </w:lvl>
  </w:abstractNum>
  <w:abstractNum w:abstractNumId="2">
    <w:nsid w:val="DB5F179D"/>
    <w:multiLevelType w:val="singleLevel"/>
    <w:tmpl w:val="DB5F179D"/>
    <w:lvl w:ilvl="0" w:tentative="0">
      <w:start w:val="5"/>
      <w:numFmt w:val="chineseCounting"/>
      <w:suff w:val="nothing"/>
      <w:lvlText w:val="%1、"/>
      <w:lvlJc w:val="left"/>
      <w:rPr>
        <w:rFonts w:hint="eastAsia"/>
      </w:rPr>
    </w:lvl>
  </w:abstractNum>
  <w:abstractNum w:abstractNumId="3">
    <w:nsid w:val="5C2DCAD9"/>
    <w:multiLevelType w:val="singleLevel"/>
    <w:tmpl w:val="5C2DCAD9"/>
    <w:lvl w:ilvl="0" w:tentative="0">
      <w:start w:val="1"/>
      <w:numFmt w:val="decimal"/>
      <w:lvlText w:val="%1."/>
      <w:lvlJc w:val="left"/>
      <w:pPr>
        <w:tabs>
          <w:tab w:val="left" w:pos="312"/>
        </w:tabs>
      </w:pPr>
    </w:lvl>
  </w:abstractNum>
  <w:abstractNum w:abstractNumId="4">
    <w:nsid w:val="756144DB"/>
    <w:multiLevelType w:val="singleLevel"/>
    <w:tmpl w:val="756144DB"/>
    <w:lvl w:ilvl="0" w:tentative="0">
      <w:start w:val="1"/>
      <w:numFmt w:val="decimal"/>
      <w:lvlText w:val="%1."/>
      <w:lvlJc w:val="left"/>
      <w:pPr>
        <w:tabs>
          <w:tab w:val="left" w:pos="312"/>
        </w:tabs>
        <w:ind w:left="-3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52004"/>
    <w:rsid w:val="07DB33AF"/>
    <w:rsid w:val="0B244337"/>
    <w:rsid w:val="0B470EE6"/>
    <w:rsid w:val="0CE9752A"/>
    <w:rsid w:val="0D043DB3"/>
    <w:rsid w:val="10A337BD"/>
    <w:rsid w:val="1396641F"/>
    <w:rsid w:val="1E56067C"/>
    <w:rsid w:val="253328F2"/>
    <w:rsid w:val="25C128F5"/>
    <w:rsid w:val="288773AC"/>
    <w:rsid w:val="28A37638"/>
    <w:rsid w:val="2C0E24DF"/>
    <w:rsid w:val="35A50523"/>
    <w:rsid w:val="3BC0514E"/>
    <w:rsid w:val="3C5B72A7"/>
    <w:rsid w:val="3F212971"/>
    <w:rsid w:val="42D40767"/>
    <w:rsid w:val="48A52004"/>
    <w:rsid w:val="50C502D4"/>
    <w:rsid w:val="53170BC1"/>
    <w:rsid w:val="58C7267A"/>
    <w:rsid w:val="5A8943CD"/>
    <w:rsid w:val="5AF1562E"/>
    <w:rsid w:val="5B9D2D2E"/>
    <w:rsid w:val="666B7EF1"/>
    <w:rsid w:val="689254C1"/>
    <w:rsid w:val="6C1D589B"/>
    <w:rsid w:val="7161538C"/>
    <w:rsid w:val="74983662"/>
    <w:rsid w:val="7E3E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方正楷体_GBK"/>
      <w:b/>
    </w:rPr>
  </w:style>
  <w:style w:type="paragraph" w:styleId="5">
    <w:name w:val="heading 4"/>
    <w:basedOn w:val="1"/>
    <w:next w:val="1"/>
    <w:link w:val="9"/>
    <w:unhideWhenUsed/>
    <w:qFormat/>
    <w:uiPriority w:val="0"/>
    <w:pPr>
      <w:keepNext/>
      <w:keepLines/>
      <w:spacing w:before="280" w:beforeLines="0" w:beforeAutospacing="0" w:after="290" w:afterLines="0" w:afterAutospacing="0" w:line="372" w:lineRule="auto"/>
      <w:outlineLvl w:val="3"/>
    </w:pPr>
    <w:rPr>
      <w:rFonts w:ascii="Arial" w:hAnsi="Arial" w:eastAsia="方正仿宋_GBK"/>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4 Char"/>
    <w:link w:val="5"/>
    <w:qFormat/>
    <w:uiPriority w:val="0"/>
    <w:rPr>
      <w:rFonts w:ascii="Arial" w:hAnsi="Arial" w:eastAsia="方正仿宋_GBK"/>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4196</Words>
  <Characters>4349</Characters>
  <Lines>0</Lines>
  <Paragraphs>0</Paragraphs>
  <TotalTime>0</TotalTime>
  <ScaleCrop>false</ScaleCrop>
  <LinksUpToDate>false</LinksUpToDate>
  <CharactersWithSpaces>4421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2025-01-16T01:20:00Z</dcterms:created>
  <dc:creator>Administrator</dc:creator>
  <cp:lastModifiedBy>Administrator</cp:lastModifiedBy>
  <cp:lastPrinted>2025-06-27T08:25:00Z</cp:lastPrinted>
  <dcterms:modified xsi:type="dcterms:W3CDTF">2025-06-30T06:40:17Z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EA5F1BCE21CC4F6F9F6ABD47F5072857_13</vt:lpwstr>
  </property>
  <property fmtid="{D5CDD505-2E9C-101B-9397-08002B2CF9AE}" pid="4" name="KSOTemplateDocerSaveRecord">
    <vt:lpwstr>eyJoZGlkIjoiZmNhODg0Y2MzNDhjZmE5MWRlNGRjY2M4ZDRjZDk5MGMifQ==</vt:lpwstr>
  </property>
</Properties>
</file>