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B70BB">
      <w:pPr>
        <w:pStyle w:val="2"/>
        <w:rPr>
          <w:rFonts w:hint="eastAsia"/>
          <w:lang w:val="en-US" w:eastAsia="zh-CN"/>
        </w:rPr>
      </w:pPr>
    </w:p>
    <w:p w14:paraId="025CA0FF">
      <w:pPr>
        <w:pStyle w:val="3"/>
        <w:rPr>
          <w:rFonts w:hint="eastAsia"/>
          <w:lang w:val="en-US" w:eastAsia="zh-CN"/>
        </w:rPr>
      </w:pPr>
    </w:p>
    <w:p w14:paraId="2A457F16">
      <w:pPr>
        <w:rPr>
          <w:rFonts w:hint="eastAsia"/>
          <w:lang w:val="en-US" w:eastAsia="zh-CN"/>
        </w:rPr>
      </w:pPr>
    </w:p>
    <w:p w14:paraId="008ED915">
      <w:pPr>
        <w:pStyle w:val="2"/>
        <w:rPr>
          <w:rFonts w:hint="eastAsia"/>
          <w:lang w:val="en-US" w:eastAsia="zh-CN"/>
        </w:rPr>
      </w:pPr>
    </w:p>
    <w:p w14:paraId="1FA185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是否同意公开：（是）</w:t>
      </w:r>
    </w:p>
    <w:p w14:paraId="01802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B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</w:p>
    <w:p w14:paraId="38D05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   滦财承办字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eastAsia="仿宋_GB2312"/>
          <w:sz w:val="32"/>
          <w:szCs w:val="32"/>
          <w:lang w:val="en-US" w:eastAsia="zh-CN"/>
        </w:rPr>
        <w:t>3号</w:t>
      </w:r>
    </w:p>
    <w:p w14:paraId="24F23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7B92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滦平县财政局</w:t>
      </w:r>
    </w:p>
    <w:p w14:paraId="7C477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对滦平县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</w:rPr>
        <w:t>十七届人民代表大会</w:t>
      </w:r>
    </w:p>
    <w:p w14:paraId="05B37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lang w:val="en" w:eastAsia="zh-CN"/>
        </w:rPr>
        <w:t>五</w:t>
      </w: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次</w:t>
      </w:r>
      <w:r>
        <w:rPr>
          <w:rFonts w:hint="eastAsia" w:ascii="Calibri" w:hAnsi="Calibri" w:eastAsia="方正小标宋简体" w:cs="Times New Roman"/>
          <w:sz w:val="44"/>
          <w:szCs w:val="44"/>
        </w:rPr>
        <w:t>会议第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3</w:t>
      </w:r>
      <w:r>
        <w:rPr>
          <w:rFonts w:hint="eastAsia" w:ascii="Calibri" w:hAnsi="Calibri" w:eastAsia="方正小标宋简体" w:cs="Times New Roman"/>
          <w:sz w:val="44"/>
          <w:szCs w:val="44"/>
        </w:rPr>
        <w:t>号建议的答复</w:t>
      </w:r>
    </w:p>
    <w:p w14:paraId="5EF36571">
      <w:pPr>
        <w:pStyle w:val="2"/>
        <w:rPr>
          <w:rFonts w:hint="eastAsia"/>
        </w:rPr>
      </w:pPr>
    </w:p>
    <w:p w14:paraId="41546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孙秀凤</w:t>
      </w:r>
      <w:r>
        <w:rPr>
          <w:rFonts w:hint="eastAsia" w:ascii="仿宋_GB2312" w:eastAsia="仿宋_GB2312"/>
          <w:sz w:val="32"/>
        </w:rPr>
        <w:t>代表：</w:t>
      </w:r>
    </w:p>
    <w:p w14:paraId="731E2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eastAsia="zh-CN"/>
        </w:rPr>
        <w:t>关于按时拨付基层卫生院各项经费的建议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的建议收悉，现答复如下：</w:t>
      </w:r>
    </w:p>
    <w:p w14:paraId="399A2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结合我县实际，积极</w:t>
      </w:r>
      <w:r>
        <w:rPr>
          <w:rFonts w:hint="eastAsia" w:ascii="仿宋_GB2312" w:eastAsia="仿宋_GB2312"/>
          <w:sz w:val="32"/>
          <w:lang w:eastAsia="zh-CN"/>
        </w:rPr>
        <w:t>联系滦平县卫生健康局</w:t>
      </w:r>
      <w:r>
        <w:rPr>
          <w:rFonts w:hint="eastAsia" w:ascii="仿宋_GB2312" w:eastAsia="仿宋_GB2312"/>
          <w:sz w:val="32"/>
        </w:rPr>
        <w:t>，</w:t>
      </w:r>
      <w:r>
        <w:rPr>
          <w:rFonts w:hint="eastAsia" w:ascii="仿宋_GB2312" w:eastAsia="仿宋_GB2312"/>
          <w:sz w:val="32"/>
          <w:lang w:eastAsia="zh-CN"/>
        </w:rPr>
        <w:t>并与卫健局沟通问题，县财政局将做好资金保障，按时拨付卫生院各项经费，</w:t>
      </w:r>
      <w:r>
        <w:rPr>
          <w:rFonts w:hint="eastAsia" w:ascii="仿宋_GB2312" w:eastAsia="仿宋_GB2312"/>
          <w:sz w:val="32"/>
        </w:rPr>
        <w:t>确保此项工作顺利进行。</w:t>
      </w:r>
    </w:p>
    <w:p w14:paraId="0F273F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textAlignment w:val="auto"/>
        <w:rPr>
          <w:rFonts w:hint="eastAsia" w:ascii="仿宋_GB2312" w:eastAsia="仿宋_GB2312"/>
          <w:sz w:val="32"/>
        </w:rPr>
      </w:pPr>
    </w:p>
    <w:p w14:paraId="2080D04A">
      <w:pPr>
        <w:pStyle w:val="2"/>
        <w:rPr>
          <w:rFonts w:hint="eastAsia"/>
        </w:rPr>
      </w:pPr>
    </w:p>
    <w:p w14:paraId="3B9846F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4800" w:firstLineChars="15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滦平县财政局</w:t>
      </w:r>
    </w:p>
    <w:p w14:paraId="7B080C8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4480" w:firstLineChars="14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2025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9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</w:t>
      </w:r>
    </w:p>
    <w:p w14:paraId="120AA77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仿宋_GB2312" w:eastAsia="仿宋_GB2312"/>
          <w:sz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lang w:val="en-US" w:eastAsia="zh-CN"/>
        </w:rPr>
        <w:t xml:space="preserve">     </w:t>
      </w:r>
    </w:p>
    <w:p w14:paraId="3DBE6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14F4D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于鸿洋</w:t>
      </w:r>
      <w:r>
        <w:rPr>
          <w:rFonts w:hint="eastAsia" w:ascii="仿宋_GB2312" w:eastAsia="仿宋_GB2312"/>
          <w:sz w:val="32"/>
          <w:lang w:val="en-US" w:eastAsia="zh-CN"/>
        </w:rPr>
        <w:t xml:space="preserve"> 0314-8582529</w:t>
      </w:r>
    </w:p>
    <w:p w14:paraId="4740D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eastAsia="仿宋_GB2312"/>
          <w:sz w:val="32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p w14:paraId="570B5D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5ZjA3OWUzNzI1ZjQyMGVmNjcwMTEyMDJiMGY1N2YifQ=="/>
  </w:docVars>
  <w:rsids>
    <w:rsidRoot w:val="00000000"/>
    <w:rsid w:val="00611F88"/>
    <w:rsid w:val="0CCD75D6"/>
    <w:rsid w:val="0F1E76D3"/>
    <w:rsid w:val="2B0564C7"/>
    <w:rsid w:val="50632C1E"/>
    <w:rsid w:val="55536BDB"/>
    <w:rsid w:val="62872927"/>
    <w:rsid w:val="6D480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237</Characters>
  <Lines>0</Lines>
  <Paragraphs>0</Paragraphs>
  <TotalTime>0</TotalTime>
  <ScaleCrop>false</ScaleCrop>
  <LinksUpToDate>false</LinksUpToDate>
  <CharactersWithSpaces>285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2024-05-16T01:31:00Z</dcterms:created>
  <dc:creator>Administrator</dc:creator>
  <cp:lastModifiedBy>葛东旭</cp:lastModifiedBy>
  <dcterms:modified xsi:type="dcterms:W3CDTF">2025-07-23T08:08:31Z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B865A7AC4B9A46308F8FEBFE22A35EC3_12</vt:lpwstr>
  </property>
  <property fmtid="{D5CDD505-2E9C-101B-9397-08002B2CF9AE}" pid="4" name="KSOTemplateDocerSaveRecord">
    <vt:lpwstr>eyJoZGlkIjoiMTYxYWYyZjg4YTA4ZDczZjliODk2OWE5NTFiZDMxMTgiLCJ1c2VySWQiOiIxMTMyMTA5MTU1In0=</vt:lpwstr>
  </property>
</Properties>
</file>