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C3E94">
      <w:pPr>
        <w:rPr>
          <w:rFonts w:hint="eastAsia" w:ascii="Calibri" w:hAnsi="Calibri"/>
          <w:bCs/>
          <w:szCs w:val="22"/>
          <w:lang w:val="en-US" w:eastAsia="zh-CN"/>
        </w:rPr>
      </w:pPr>
    </w:p>
    <w:p w14:paraId="57B78986">
      <w:pPr>
        <w:rPr>
          <w:rFonts w:hint="eastAsia" w:ascii="Calibri" w:hAnsi="Calibri"/>
          <w:bCs/>
          <w:szCs w:val="22"/>
          <w:lang w:val="en-US" w:eastAsia="zh-CN"/>
        </w:rPr>
      </w:pPr>
    </w:p>
    <w:p w14:paraId="0276D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1FA18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是否同意公开：（是）</w:t>
      </w:r>
    </w:p>
    <w:p w14:paraId="01802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办理结果：（B）  </w:t>
      </w:r>
    </w:p>
    <w:p w14:paraId="38D05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滦财承办字〔2025〕7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号</w:t>
      </w:r>
    </w:p>
    <w:p w14:paraId="24F239E4">
      <w:pPr>
        <w:pStyle w:val="5"/>
      </w:pPr>
    </w:p>
    <w:p w14:paraId="07B92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滦平县财政局</w:t>
      </w:r>
    </w:p>
    <w:p w14:paraId="7C477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 w14:paraId="05B37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55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5EF36571">
      <w:pPr>
        <w:pStyle w:val="5"/>
        <w:rPr>
          <w:rFonts w:hint="eastAsia"/>
        </w:rPr>
      </w:pPr>
    </w:p>
    <w:p w14:paraId="41546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史国义</w:t>
      </w:r>
      <w:r>
        <w:rPr>
          <w:rFonts w:hint="eastAsia" w:ascii="仿宋_GB2312" w:eastAsia="仿宋_GB2312"/>
          <w:sz w:val="32"/>
        </w:rPr>
        <w:t>代表：</w:t>
      </w:r>
    </w:p>
    <w:p w14:paraId="731E2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关于足额拨付医改资金和公共卫生服务经费的建议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3EDDE32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我县</w:t>
      </w:r>
      <w:r>
        <w:rPr>
          <w:rFonts w:hint="eastAsia" w:ascii="仿宋_GB2312" w:eastAsia="仿宋_GB2312"/>
          <w:sz w:val="32"/>
          <w:lang w:val="en-US" w:eastAsia="zh-CN"/>
        </w:rPr>
        <w:t>2025年医改资金年初预算为3641万元，2025年截止目前已拨付医改资金1150万元，基本公共卫生服务资金1104.66万元。</w:t>
      </w:r>
    </w:p>
    <w:p w14:paraId="5C8251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鉴于我县财力紧张的现状，我局积极筹措资金，优先保障2025年基层卫生院工资发放问题。以前年度欠款将逐年逐步进行消化。</w:t>
      </w:r>
    </w:p>
    <w:p w14:paraId="5E6EC8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B9846F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滦平县财政局</w:t>
      </w:r>
    </w:p>
    <w:p w14:paraId="120AA77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9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</w:t>
      </w:r>
    </w:p>
    <w:p w14:paraId="3DBE6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14F4D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于鸿洋</w:t>
      </w:r>
      <w:r>
        <w:rPr>
          <w:rFonts w:hint="eastAsia" w:ascii="仿宋_GB2312" w:eastAsia="仿宋_GB2312"/>
          <w:sz w:val="32"/>
          <w:lang w:val="en-US" w:eastAsia="zh-CN"/>
        </w:rPr>
        <w:t xml:space="preserve"> 0314-8582529</w:t>
      </w:r>
    </w:p>
    <w:p w14:paraId="570B5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5ZjA3OWUzNzI1ZjQyMGVmNjcwMTEyMDJiMGY1N2YifQ=="/>
  </w:docVars>
  <w:rsids>
    <w:rsidRoot w:val="00000000"/>
    <w:rsid w:val="00611F88"/>
    <w:rsid w:val="015061BC"/>
    <w:rsid w:val="0E376E61"/>
    <w:rsid w:val="18D07C10"/>
    <w:rsid w:val="1E163F91"/>
    <w:rsid w:val="23EA5D7B"/>
    <w:rsid w:val="369477E3"/>
    <w:rsid w:val="3A4E4551"/>
    <w:rsid w:val="3A704957"/>
    <w:rsid w:val="41EF0857"/>
    <w:rsid w:val="43F655E3"/>
    <w:rsid w:val="50632C1E"/>
    <w:rsid w:val="55536BDB"/>
    <w:rsid w:val="5F1920F8"/>
    <w:rsid w:val="6D480232"/>
    <w:rsid w:val="6DD5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Plain Text1"/>
    <w:basedOn w:val="1"/>
    <w:next w:val="6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6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301</Characters>
  <Lines>0</Lines>
  <Paragraphs>0</Paragraphs>
  <TotalTime>3</TotalTime>
  <ScaleCrop>false</ScaleCrop>
  <LinksUpToDate>false</LinksUpToDate>
  <CharactersWithSpaces>347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2024-05-16T01:31:00Z</dcterms:created>
  <dc:creator>Administrator</dc:creator>
  <cp:lastModifiedBy>葛东旭</cp:lastModifiedBy>
  <dcterms:modified xsi:type="dcterms:W3CDTF">2025-07-30T01:52:55Z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B865A7AC4B9A46308F8FEBFE22A35EC3_12</vt:lpwstr>
  </property>
  <property fmtid="{D5CDD505-2E9C-101B-9397-08002B2CF9AE}" pid="4" name="KSOTemplateDocerSaveRecord">
    <vt:lpwstr>eyJoZGlkIjoiMTYxYWYyZjg4YTA4ZDczZjliODk2OWE5NTFiZDMxMTgiLCJ1c2VySWQiOiIxMTMyMTA5MTU1In0=</vt:lpwstr>
  </property>
</Properties>
</file>